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7293" w14:textId="77777777" w:rsidR="000A68C8" w:rsidRPr="00A733C1" w:rsidRDefault="000A68C8" w:rsidP="000A68C8">
      <w:pPr>
        <w:spacing w:after="0" w:line="240" w:lineRule="auto"/>
        <w:ind w:left="5387" w:hanging="5387"/>
        <w:jc w:val="center"/>
        <w:rPr>
          <w:rFonts w:ascii="Times New Roman" w:hAnsi="Times New Roman"/>
          <w:b/>
          <w:sz w:val="28"/>
          <w:szCs w:val="28"/>
          <w:lang w:val="uk-UA"/>
        </w:rPr>
      </w:pPr>
      <w:bookmarkStart w:id="0" w:name="_Hlk96347439"/>
      <w:r w:rsidRPr="00A733C1">
        <w:rPr>
          <w:rFonts w:ascii="Times New Roman" w:hAnsi="Times New Roman"/>
          <w:b/>
          <w:sz w:val="28"/>
          <w:szCs w:val="28"/>
          <w:lang w:val="uk-UA"/>
        </w:rPr>
        <w:t>ЗВІТ</w:t>
      </w:r>
    </w:p>
    <w:p w14:paraId="5E4675A6" w14:textId="77777777" w:rsidR="000A68C8" w:rsidRPr="00A733C1" w:rsidRDefault="000A68C8" w:rsidP="000A68C8">
      <w:pPr>
        <w:spacing w:after="0" w:line="240" w:lineRule="auto"/>
        <w:ind w:firstLine="567"/>
        <w:jc w:val="center"/>
        <w:rPr>
          <w:rFonts w:ascii="Times New Roman" w:hAnsi="Times New Roman"/>
          <w:b/>
          <w:sz w:val="28"/>
          <w:szCs w:val="28"/>
          <w:lang w:val="uk-UA"/>
        </w:rPr>
      </w:pPr>
      <w:r w:rsidRPr="00A733C1">
        <w:rPr>
          <w:rFonts w:ascii="Times New Roman" w:hAnsi="Times New Roman"/>
          <w:b/>
          <w:sz w:val="28"/>
          <w:szCs w:val="28"/>
          <w:lang w:val="uk-UA"/>
        </w:rPr>
        <w:t xml:space="preserve">про </w:t>
      </w:r>
      <w:r>
        <w:rPr>
          <w:rFonts w:ascii="Times New Roman" w:hAnsi="Times New Roman"/>
          <w:b/>
          <w:sz w:val="28"/>
          <w:szCs w:val="28"/>
          <w:lang w:val="uk-UA"/>
        </w:rPr>
        <w:t>хід</w:t>
      </w:r>
      <w:r w:rsidRPr="00A733C1">
        <w:rPr>
          <w:rFonts w:ascii="Times New Roman" w:hAnsi="Times New Roman"/>
          <w:b/>
          <w:sz w:val="28"/>
          <w:szCs w:val="28"/>
          <w:lang w:val="uk-UA"/>
        </w:rPr>
        <w:t xml:space="preserve"> виконання Програми економічного і соціального розвитку Мирноградської міської територіальної громади </w:t>
      </w:r>
    </w:p>
    <w:p w14:paraId="501C5212" w14:textId="77777777" w:rsidR="000A68C8" w:rsidRDefault="000A68C8" w:rsidP="000A68C8">
      <w:pPr>
        <w:spacing w:after="0" w:line="240" w:lineRule="auto"/>
        <w:ind w:firstLine="567"/>
        <w:jc w:val="center"/>
        <w:rPr>
          <w:rFonts w:ascii="Times New Roman" w:hAnsi="Times New Roman"/>
          <w:b/>
          <w:sz w:val="28"/>
          <w:szCs w:val="28"/>
          <w:lang w:val="uk-UA"/>
        </w:rPr>
      </w:pPr>
      <w:r w:rsidRPr="00A733C1">
        <w:rPr>
          <w:rFonts w:ascii="Times New Roman" w:hAnsi="Times New Roman"/>
          <w:b/>
          <w:sz w:val="28"/>
          <w:szCs w:val="28"/>
          <w:lang w:val="uk-UA"/>
        </w:rPr>
        <w:t>Донецької області на 202</w:t>
      </w:r>
      <w:r>
        <w:rPr>
          <w:rFonts w:ascii="Times New Roman" w:hAnsi="Times New Roman"/>
          <w:b/>
          <w:sz w:val="28"/>
          <w:szCs w:val="28"/>
          <w:lang w:val="uk-UA"/>
        </w:rPr>
        <w:t>3</w:t>
      </w:r>
      <w:r w:rsidRPr="00A733C1">
        <w:rPr>
          <w:rFonts w:ascii="Times New Roman" w:hAnsi="Times New Roman"/>
          <w:b/>
          <w:sz w:val="28"/>
          <w:szCs w:val="28"/>
          <w:lang w:val="uk-UA"/>
        </w:rPr>
        <w:t xml:space="preserve"> рік за</w:t>
      </w:r>
      <w:r>
        <w:rPr>
          <w:rFonts w:ascii="Times New Roman" w:hAnsi="Times New Roman"/>
          <w:b/>
          <w:sz w:val="28"/>
          <w:szCs w:val="28"/>
          <w:lang w:val="uk-UA"/>
        </w:rPr>
        <w:t xml:space="preserve"> І півріччя</w:t>
      </w:r>
      <w:r w:rsidRPr="00A733C1">
        <w:rPr>
          <w:rFonts w:ascii="Times New Roman" w:hAnsi="Times New Roman"/>
          <w:b/>
          <w:sz w:val="28"/>
          <w:szCs w:val="28"/>
          <w:lang w:val="uk-UA"/>
        </w:rPr>
        <w:t xml:space="preserve"> 202</w:t>
      </w:r>
      <w:r>
        <w:rPr>
          <w:rFonts w:ascii="Times New Roman" w:hAnsi="Times New Roman"/>
          <w:b/>
          <w:sz w:val="28"/>
          <w:szCs w:val="28"/>
          <w:lang w:val="uk-UA"/>
        </w:rPr>
        <w:t>3</w:t>
      </w:r>
      <w:r w:rsidRPr="00A733C1">
        <w:rPr>
          <w:rFonts w:ascii="Times New Roman" w:hAnsi="Times New Roman"/>
          <w:b/>
          <w:sz w:val="28"/>
          <w:szCs w:val="28"/>
          <w:lang w:val="uk-UA"/>
        </w:rPr>
        <w:t xml:space="preserve"> р</w:t>
      </w:r>
      <w:r>
        <w:rPr>
          <w:rFonts w:ascii="Times New Roman" w:hAnsi="Times New Roman"/>
          <w:b/>
          <w:sz w:val="28"/>
          <w:szCs w:val="28"/>
          <w:lang w:val="uk-UA"/>
        </w:rPr>
        <w:t>о</w:t>
      </w:r>
      <w:r w:rsidRPr="00A733C1">
        <w:rPr>
          <w:rFonts w:ascii="Times New Roman" w:hAnsi="Times New Roman"/>
          <w:b/>
          <w:sz w:val="28"/>
          <w:szCs w:val="28"/>
          <w:lang w:val="uk-UA"/>
        </w:rPr>
        <w:t>к</w:t>
      </w:r>
      <w:r>
        <w:rPr>
          <w:rFonts w:ascii="Times New Roman" w:hAnsi="Times New Roman"/>
          <w:b/>
          <w:sz w:val="28"/>
          <w:szCs w:val="28"/>
          <w:lang w:val="uk-UA"/>
        </w:rPr>
        <w:t>у</w:t>
      </w:r>
    </w:p>
    <w:p w14:paraId="6985648A" w14:textId="77777777" w:rsidR="000A68C8" w:rsidRDefault="000A68C8" w:rsidP="000A68C8">
      <w:pPr>
        <w:spacing w:after="0" w:line="240" w:lineRule="auto"/>
        <w:ind w:firstLine="709"/>
        <w:jc w:val="center"/>
        <w:rPr>
          <w:rFonts w:ascii="Times New Roman" w:hAnsi="Times New Roman"/>
          <w:b/>
          <w:sz w:val="28"/>
          <w:szCs w:val="28"/>
          <w:lang w:val="uk-UA"/>
        </w:rPr>
      </w:pPr>
    </w:p>
    <w:p w14:paraId="4BB0AADA" w14:textId="165F7EE2" w:rsidR="00465155" w:rsidRDefault="00465155" w:rsidP="000A68C8">
      <w:pPr>
        <w:spacing w:after="0" w:line="240" w:lineRule="auto"/>
        <w:ind w:firstLine="567"/>
        <w:jc w:val="both"/>
        <w:rPr>
          <w:rFonts w:ascii="Times New Roman" w:eastAsia="Calibri" w:hAnsi="Times New Roman"/>
          <w:sz w:val="28"/>
          <w:szCs w:val="28"/>
          <w:lang w:val="uk-UA" w:eastAsia="en-US"/>
        </w:rPr>
      </w:pPr>
      <w:r w:rsidRPr="00D4285B">
        <w:rPr>
          <w:rFonts w:ascii="Times New Roman" w:eastAsia="Calibri" w:hAnsi="Times New Roman"/>
          <w:sz w:val="28"/>
          <w:szCs w:val="28"/>
          <w:lang w:val="uk-UA" w:eastAsia="en-US"/>
        </w:rPr>
        <w:t>Статистична інформація щодо чисельності постійного населення</w:t>
      </w:r>
      <w:r w:rsidR="00236087">
        <w:rPr>
          <w:rFonts w:ascii="Times New Roman" w:eastAsia="Calibri" w:hAnsi="Times New Roman"/>
          <w:sz w:val="28"/>
          <w:szCs w:val="28"/>
          <w:lang w:val="uk-UA" w:eastAsia="en-US"/>
        </w:rPr>
        <w:t xml:space="preserve"> Мирноградської міської територіальної громади</w:t>
      </w:r>
      <w:r w:rsidRPr="00D4285B">
        <w:rPr>
          <w:rFonts w:ascii="Times New Roman" w:eastAsia="Calibri" w:hAnsi="Times New Roman"/>
          <w:sz w:val="28"/>
          <w:szCs w:val="28"/>
          <w:lang w:val="uk-UA" w:eastAsia="en-US"/>
        </w:rPr>
        <w:t xml:space="preserve"> відсутня.</w:t>
      </w:r>
      <w:r w:rsidRPr="00236087">
        <w:rPr>
          <w:lang w:val="uk-UA"/>
        </w:rPr>
        <w:t xml:space="preserve"> </w:t>
      </w:r>
      <w:r w:rsidRPr="00D4285B">
        <w:rPr>
          <w:rFonts w:ascii="Times New Roman" w:eastAsia="Calibri" w:hAnsi="Times New Roman"/>
          <w:sz w:val="28"/>
          <w:szCs w:val="28"/>
          <w:lang w:val="uk-UA" w:eastAsia="en-US"/>
        </w:rPr>
        <w:t xml:space="preserve">За даними Координаційного комітету самоорганізації населення Мирноградської міської територіальної громади </w:t>
      </w:r>
      <w:r>
        <w:rPr>
          <w:rFonts w:ascii="Times New Roman" w:eastAsia="Calibri" w:hAnsi="Times New Roman"/>
          <w:sz w:val="28"/>
          <w:szCs w:val="28"/>
          <w:lang w:val="uk-UA" w:eastAsia="en-US"/>
        </w:rPr>
        <w:t xml:space="preserve">орієнтовна </w:t>
      </w:r>
      <w:r w:rsidRPr="00D4285B">
        <w:rPr>
          <w:rFonts w:ascii="Times New Roman" w:eastAsia="Calibri" w:hAnsi="Times New Roman"/>
          <w:sz w:val="28"/>
          <w:szCs w:val="28"/>
          <w:lang w:val="uk-UA" w:eastAsia="en-US"/>
        </w:rPr>
        <w:t xml:space="preserve">чисельність </w:t>
      </w:r>
      <w:r>
        <w:rPr>
          <w:rFonts w:ascii="Times New Roman" w:eastAsia="Calibri" w:hAnsi="Times New Roman"/>
          <w:sz w:val="28"/>
          <w:szCs w:val="28"/>
          <w:lang w:val="uk-UA" w:eastAsia="en-US"/>
        </w:rPr>
        <w:t xml:space="preserve">осіб, які фактично мешкають в громаді </w:t>
      </w:r>
      <w:r w:rsidRPr="00D4285B">
        <w:rPr>
          <w:rFonts w:ascii="Times New Roman" w:eastAsia="Calibri" w:hAnsi="Times New Roman"/>
          <w:sz w:val="28"/>
          <w:szCs w:val="28"/>
          <w:lang w:val="uk-UA" w:eastAsia="en-US"/>
        </w:rPr>
        <w:t>станом на 01.07.2023 склала 31 429 осіб, з них вимушено переміщені особи з 24.02.2022 – 1 500 осіб. У порівнянні з показником за аналогічний період минулого року (30 000 осіб) фактична чисельність населення збільшилась на 1429 осіб або на 4,8%, включно за рахунок збільшення чисельності вимушено переміщених осіб на 883 особи.</w:t>
      </w:r>
    </w:p>
    <w:p w14:paraId="3D6EE078" w14:textId="4A49349D" w:rsidR="000A68C8" w:rsidRDefault="000A68C8" w:rsidP="00E57FFA">
      <w:pPr>
        <w:spacing w:after="0" w:line="240" w:lineRule="auto"/>
        <w:ind w:firstLine="567"/>
        <w:jc w:val="both"/>
        <w:rPr>
          <w:rFonts w:ascii="Times New Roman" w:eastAsia="Calibri" w:hAnsi="Times New Roman"/>
          <w:sz w:val="28"/>
          <w:szCs w:val="28"/>
          <w:lang w:val="uk-UA" w:eastAsia="en-US"/>
        </w:rPr>
      </w:pPr>
      <w:r w:rsidRPr="00C03389">
        <w:rPr>
          <w:rFonts w:ascii="Times New Roman" w:eastAsia="Calibri" w:hAnsi="Times New Roman"/>
          <w:sz w:val="28"/>
          <w:szCs w:val="28"/>
          <w:lang w:val="uk-UA" w:eastAsia="en-US"/>
        </w:rPr>
        <w:t>За І півріччя 2023 року виконано 79 заходів Програми</w:t>
      </w:r>
      <w:r w:rsidRPr="00C03389">
        <w:rPr>
          <w:lang w:val="uk-UA"/>
        </w:rPr>
        <w:t xml:space="preserve"> </w:t>
      </w:r>
      <w:r w:rsidRPr="00C03389">
        <w:rPr>
          <w:rFonts w:ascii="Times New Roman" w:eastAsia="Calibri" w:hAnsi="Times New Roman"/>
          <w:sz w:val="28"/>
          <w:szCs w:val="28"/>
          <w:lang w:val="uk-UA" w:eastAsia="en-US"/>
        </w:rPr>
        <w:t>економічного і соціального розвитку Мирноградської міської територіальної громади Донецької області на 2023 рік (далі – Програма), що становить 41,1% д</w:t>
      </w:r>
      <w:r w:rsidR="00A575ED">
        <w:rPr>
          <w:rFonts w:ascii="Times New Roman" w:eastAsia="Calibri" w:hAnsi="Times New Roman"/>
          <w:sz w:val="28"/>
          <w:szCs w:val="28"/>
          <w:lang w:val="uk-UA" w:eastAsia="en-US"/>
        </w:rPr>
        <w:t>о</w:t>
      </w:r>
      <w:r w:rsidRPr="00C03389">
        <w:rPr>
          <w:rFonts w:ascii="Times New Roman" w:eastAsia="Calibri" w:hAnsi="Times New Roman"/>
          <w:sz w:val="28"/>
          <w:szCs w:val="28"/>
          <w:lang w:val="uk-UA" w:eastAsia="en-US"/>
        </w:rPr>
        <w:t xml:space="preserve"> запланованих. Витрати на реалізацію заходів склали 91 556,6 тис. грн. Найбільшу питому вагу (54,1%) складають витрати за рахунок коштів бюджету Мирноградської міської територіальної громади – 49 573,2 тис. грн, що становить 52,2% </w:t>
      </w:r>
      <w:r w:rsidR="00A575ED">
        <w:rPr>
          <w:rFonts w:ascii="Times New Roman" w:eastAsia="Calibri" w:hAnsi="Times New Roman"/>
          <w:sz w:val="28"/>
          <w:szCs w:val="28"/>
          <w:lang w:val="uk-UA" w:eastAsia="en-US"/>
        </w:rPr>
        <w:t>до</w:t>
      </w:r>
      <w:r w:rsidRPr="00C03389">
        <w:rPr>
          <w:rFonts w:ascii="Times New Roman" w:eastAsia="Calibri" w:hAnsi="Times New Roman"/>
          <w:sz w:val="28"/>
          <w:szCs w:val="28"/>
          <w:lang w:val="uk-UA" w:eastAsia="en-US"/>
        </w:rPr>
        <w:t xml:space="preserve"> річного плану.</w:t>
      </w:r>
      <w:r w:rsidRPr="00EC4A9E">
        <w:rPr>
          <w:rFonts w:ascii="Times New Roman" w:eastAsia="Calibri" w:hAnsi="Times New Roman"/>
          <w:color w:val="FF0000"/>
          <w:sz w:val="28"/>
          <w:szCs w:val="28"/>
          <w:lang w:val="uk-UA" w:eastAsia="en-US"/>
        </w:rPr>
        <w:t xml:space="preserve"> </w:t>
      </w:r>
      <w:r w:rsidRPr="007926F8">
        <w:rPr>
          <w:rFonts w:ascii="Times New Roman" w:eastAsia="Calibri" w:hAnsi="Times New Roman"/>
          <w:sz w:val="28"/>
          <w:szCs w:val="28"/>
          <w:lang w:val="uk-UA" w:eastAsia="en-US"/>
        </w:rPr>
        <w:t xml:space="preserve">Виконання заходів Програми за рахунок коштів державного бюджету становить </w:t>
      </w:r>
      <w:r>
        <w:rPr>
          <w:rFonts w:ascii="Times New Roman" w:eastAsia="Calibri" w:hAnsi="Times New Roman"/>
          <w:sz w:val="28"/>
          <w:szCs w:val="28"/>
          <w:lang w:val="uk-UA" w:eastAsia="en-US"/>
        </w:rPr>
        <w:t>42,3</w:t>
      </w:r>
      <w:r w:rsidRPr="007926F8">
        <w:rPr>
          <w:rFonts w:ascii="Times New Roman" w:eastAsia="Calibri" w:hAnsi="Times New Roman"/>
          <w:sz w:val="28"/>
          <w:szCs w:val="28"/>
          <w:lang w:val="uk-UA" w:eastAsia="en-US"/>
        </w:rPr>
        <w:t>% д</w:t>
      </w:r>
      <w:r w:rsidR="00A575ED">
        <w:rPr>
          <w:rFonts w:ascii="Times New Roman" w:eastAsia="Calibri" w:hAnsi="Times New Roman"/>
          <w:sz w:val="28"/>
          <w:szCs w:val="28"/>
          <w:lang w:val="uk-UA" w:eastAsia="en-US"/>
        </w:rPr>
        <w:t>о</w:t>
      </w:r>
      <w:r w:rsidRPr="007926F8">
        <w:rPr>
          <w:rFonts w:ascii="Times New Roman" w:eastAsia="Calibri" w:hAnsi="Times New Roman"/>
          <w:sz w:val="28"/>
          <w:szCs w:val="28"/>
          <w:lang w:val="uk-UA" w:eastAsia="en-US"/>
        </w:rPr>
        <w:t xml:space="preserve"> запланованих коштів на 2023 рік, та складає 39 142,5 тис. грн (42,</w:t>
      </w:r>
      <w:r>
        <w:rPr>
          <w:rFonts w:ascii="Times New Roman" w:eastAsia="Calibri" w:hAnsi="Times New Roman"/>
          <w:sz w:val="28"/>
          <w:szCs w:val="28"/>
          <w:lang w:val="uk-UA" w:eastAsia="en-US"/>
        </w:rPr>
        <w:t>8</w:t>
      </w:r>
      <w:r w:rsidRPr="007926F8">
        <w:rPr>
          <w:rFonts w:ascii="Times New Roman" w:eastAsia="Calibri" w:hAnsi="Times New Roman"/>
          <w:sz w:val="28"/>
          <w:szCs w:val="28"/>
          <w:lang w:val="uk-UA" w:eastAsia="en-US"/>
        </w:rPr>
        <w:t xml:space="preserve">% від загальної суми витрат). </w:t>
      </w:r>
      <w:r w:rsidRPr="00C73B26">
        <w:rPr>
          <w:rFonts w:ascii="Times New Roman" w:eastAsia="Calibri" w:hAnsi="Times New Roman"/>
          <w:sz w:val="28"/>
          <w:szCs w:val="28"/>
          <w:lang w:val="uk-UA" w:eastAsia="en-US"/>
        </w:rPr>
        <w:t>Також на реалізацію заходів були задіяні кошти підприємств у сумі 916,9 тис. грн, що складає 2,1% д</w:t>
      </w:r>
      <w:r w:rsidR="00A575ED">
        <w:rPr>
          <w:rFonts w:ascii="Times New Roman" w:eastAsia="Calibri" w:hAnsi="Times New Roman"/>
          <w:sz w:val="28"/>
          <w:szCs w:val="28"/>
          <w:lang w:val="uk-UA" w:eastAsia="en-US"/>
        </w:rPr>
        <w:t>о</w:t>
      </w:r>
      <w:r w:rsidRPr="00C73B26">
        <w:rPr>
          <w:rFonts w:ascii="Times New Roman" w:eastAsia="Calibri" w:hAnsi="Times New Roman"/>
          <w:sz w:val="28"/>
          <w:szCs w:val="28"/>
          <w:lang w:val="uk-UA" w:eastAsia="en-US"/>
        </w:rPr>
        <w:t xml:space="preserve"> плану (1,0% від загальної суми витрат); кошти обласного бюджету 55,0 тис. грн (0,1% від загальної суми витрат), що становить 18,2% д</w:t>
      </w:r>
      <w:r w:rsidR="00A575ED">
        <w:rPr>
          <w:rFonts w:ascii="Times New Roman" w:eastAsia="Calibri" w:hAnsi="Times New Roman"/>
          <w:sz w:val="28"/>
          <w:szCs w:val="28"/>
          <w:lang w:val="uk-UA" w:eastAsia="en-US"/>
        </w:rPr>
        <w:t>о</w:t>
      </w:r>
      <w:r w:rsidRPr="00C73B26">
        <w:rPr>
          <w:rFonts w:ascii="Times New Roman" w:eastAsia="Calibri" w:hAnsi="Times New Roman"/>
          <w:sz w:val="28"/>
          <w:szCs w:val="28"/>
          <w:lang w:val="uk-UA" w:eastAsia="en-US"/>
        </w:rPr>
        <w:t xml:space="preserve"> плану; кошти з інших джерел 1 869,0 тис. грн (2,0% від загальної суми витрат) або 24,4% д</w:t>
      </w:r>
      <w:r w:rsidR="00A575ED">
        <w:rPr>
          <w:rFonts w:ascii="Times New Roman" w:eastAsia="Calibri" w:hAnsi="Times New Roman"/>
          <w:sz w:val="28"/>
          <w:szCs w:val="28"/>
          <w:lang w:val="uk-UA" w:eastAsia="en-US"/>
        </w:rPr>
        <w:t>о</w:t>
      </w:r>
      <w:r w:rsidRPr="00C73B26">
        <w:rPr>
          <w:rFonts w:ascii="Times New Roman" w:eastAsia="Calibri" w:hAnsi="Times New Roman"/>
          <w:sz w:val="28"/>
          <w:szCs w:val="28"/>
          <w:lang w:val="uk-UA" w:eastAsia="en-US"/>
        </w:rPr>
        <w:t xml:space="preserve"> запланованих коштів на 2023 рік.</w:t>
      </w:r>
    </w:p>
    <w:p w14:paraId="3A8A2449" w14:textId="07A743A0" w:rsidR="00BF42AD" w:rsidRDefault="00465155" w:rsidP="00BF42A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момент затвердження Програми</w:t>
      </w:r>
      <w:r w:rsidRPr="00AC4A11">
        <w:t xml:space="preserve"> </w:t>
      </w:r>
      <w:r w:rsidRPr="00AC4A11">
        <w:rPr>
          <w:rFonts w:ascii="Times New Roman" w:hAnsi="Times New Roman"/>
          <w:sz w:val="28"/>
          <w:szCs w:val="28"/>
          <w:lang w:val="uk-UA"/>
        </w:rPr>
        <w:t>передбачалась реалізація протягом 2023</w:t>
      </w:r>
      <w:r>
        <w:rPr>
          <w:rFonts w:ascii="Times New Roman" w:hAnsi="Times New Roman"/>
          <w:sz w:val="28"/>
          <w:szCs w:val="28"/>
          <w:lang w:val="uk-UA"/>
        </w:rPr>
        <w:t> </w:t>
      </w:r>
      <w:r w:rsidRPr="00AC4A11">
        <w:rPr>
          <w:rFonts w:ascii="Times New Roman" w:hAnsi="Times New Roman"/>
          <w:sz w:val="28"/>
          <w:szCs w:val="28"/>
          <w:lang w:val="uk-UA"/>
        </w:rPr>
        <w:t>року</w:t>
      </w:r>
      <w:r>
        <w:rPr>
          <w:rFonts w:ascii="Times New Roman" w:hAnsi="Times New Roman"/>
          <w:sz w:val="28"/>
          <w:szCs w:val="28"/>
          <w:lang w:val="uk-UA"/>
        </w:rPr>
        <w:t xml:space="preserve"> 22 цільових програм Мирноградської міської територіальної громади (далі – Цільові програми). У І півріччі було затверджено ще 2 Цільові програми та станом на 01.07.2023 загальна кількість діючих Цільових програм склала 24 одиниці. У звітному періоді заплановані заходи </w:t>
      </w:r>
      <w:r w:rsidRPr="00A47071">
        <w:rPr>
          <w:rFonts w:ascii="Times New Roman" w:hAnsi="Times New Roman"/>
          <w:sz w:val="28"/>
          <w:szCs w:val="28"/>
          <w:lang w:val="uk-UA"/>
        </w:rPr>
        <w:t>в рамках Цільових програм</w:t>
      </w:r>
      <w:r>
        <w:rPr>
          <w:rFonts w:ascii="Times New Roman" w:hAnsi="Times New Roman"/>
          <w:sz w:val="28"/>
          <w:szCs w:val="28"/>
          <w:lang w:val="uk-UA"/>
        </w:rPr>
        <w:t xml:space="preserve"> виконувались в з урахуванням воєнного часу. Виконання здійснювалось за 14 Цільовими програмами</w:t>
      </w:r>
      <w:r w:rsidR="00A51C83">
        <w:rPr>
          <w:rFonts w:ascii="Times New Roman" w:hAnsi="Times New Roman"/>
          <w:sz w:val="28"/>
          <w:szCs w:val="28"/>
          <w:lang w:val="uk-UA"/>
        </w:rPr>
        <w:t>.</w:t>
      </w:r>
    </w:p>
    <w:p w14:paraId="0A7D004A" w14:textId="463110C8" w:rsidR="00BF42AD" w:rsidRPr="005A2E5A" w:rsidRDefault="00BF42AD" w:rsidP="00BF42AD">
      <w:pPr>
        <w:spacing w:after="0" w:line="240" w:lineRule="auto"/>
        <w:ind w:firstLine="567"/>
        <w:jc w:val="both"/>
        <w:rPr>
          <w:rFonts w:ascii="Times New Roman" w:hAnsi="Times New Roman"/>
          <w:spacing w:val="-6"/>
          <w:sz w:val="28"/>
          <w:szCs w:val="28"/>
          <w:lang w:val="uk-UA"/>
        </w:rPr>
      </w:pPr>
      <w:r w:rsidRPr="005A2E5A">
        <w:rPr>
          <w:rFonts w:ascii="Times New Roman" w:hAnsi="Times New Roman"/>
          <w:spacing w:val="-6"/>
          <w:sz w:val="28"/>
          <w:szCs w:val="28"/>
          <w:lang w:val="uk-UA"/>
        </w:rPr>
        <w:t>Всі з</w:t>
      </w:r>
      <w:r w:rsidRPr="00BF42AD">
        <w:rPr>
          <w:rFonts w:ascii="Times New Roman" w:hAnsi="Times New Roman"/>
          <w:spacing w:val="-6"/>
          <w:sz w:val="28"/>
          <w:szCs w:val="28"/>
          <w:lang w:val="uk-UA"/>
        </w:rPr>
        <w:t>аходи</w:t>
      </w:r>
      <w:r w:rsidRPr="005A2E5A">
        <w:rPr>
          <w:rFonts w:ascii="Times New Roman" w:hAnsi="Times New Roman"/>
          <w:spacing w:val="-6"/>
          <w:sz w:val="28"/>
          <w:szCs w:val="28"/>
          <w:lang w:val="uk-UA"/>
        </w:rPr>
        <w:t>, що виконувались в рамках Програми і Цільових програм</w:t>
      </w:r>
      <w:r w:rsidRPr="00BF42AD">
        <w:rPr>
          <w:rFonts w:ascii="Times New Roman" w:hAnsi="Times New Roman"/>
          <w:spacing w:val="-6"/>
          <w:sz w:val="28"/>
          <w:szCs w:val="28"/>
          <w:lang w:val="uk-UA"/>
        </w:rPr>
        <w:t xml:space="preserve"> були спрямовані на</w:t>
      </w:r>
      <w:r w:rsidR="005A2E5A" w:rsidRPr="005A2E5A">
        <w:rPr>
          <w:rFonts w:ascii="Times New Roman" w:hAnsi="Times New Roman"/>
          <w:spacing w:val="-6"/>
          <w:sz w:val="28"/>
          <w:szCs w:val="28"/>
          <w:lang w:val="uk-UA"/>
        </w:rPr>
        <w:t xml:space="preserve"> в</w:t>
      </w:r>
      <w:r w:rsidRPr="00BF42AD">
        <w:rPr>
          <w:rFonts w:ascii="Times New Roman" w:hAnsi="Times New Roman"/>
          <w:spacing w:val="-6"/>
          <w:sz w:val="28"/>
          <w:szCs w:val="28"/>
          <w:lang w:val="uk-UA"/>
        </w:rPr>
        <w:t>ирішення соціальних і гуманітарних питань;</w:t>
      </w:r>
      <w:r w:rsidR="005A2E5A" w:rsidRPr="005A2E5A">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попередження, реагування та ліквідацію наслідків надзвичайних ситуацій;</w:t>
      </w:r>
      <w:r w:rsidR="005A2E5A" w:rsidRPr="005A2E5A">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захист прав громадян та безпеки життя мешканців громади;</w:t>
      </w:r>
      <w:r w:rsidR="005A2E5A" w:rsidRPr="005A2E5A">
        <w:rPr>
          <w:rFonts w:ascii="Times New Roman" w:hAnsi="Times New Roman"/>
          <w:spacing w:val="-6"/>
          <w:sz w:val="28"/>
          <w:szCs w:val="28"/>
          <w:lang w:val="uk-UA"/>
        </w:rPr>
        <w:t xml:space="preserve"> підтримку внутрішньо переміщених осіб; </w:t>
      </w:r>
      <w:r w:rsidRPr="00BF42AD">
        <w:rPr>
          <w:rFonts w:ascii="Times New Roman" w:hAnsi="Times New Roman"/>
          <w:spacing w:val="-6"/>
          <w:sz w:val="28"/>
          <w:szCs w:val="28"/>
          <w:lang w:val="uk-UA"/>
        </w:rPr>
        <w:t>забезпечення підтримки здоров’я громадян;</w:t>
      </w:r>
      <w:r w:rsidR="005A2E5A" w:rsidRPr="005A2E5A">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ефективне функціонування житлово-комунального господарства;</w:t>
      </w:r>
      <w:r w:rsidR="005A2E5A" w:rsidRPr="005A2E5A">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благоустрій громади;</w:t>
      </w:r>
      <w:r w:rsidR="005A2E5A" w:rsidRPr="005A2E5A">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зменшення диспропорцій між попитом і пропозицією робочої сили;</w:t>
      </w:r>
      <w:r w:rsidR="005A2E5A" w:rsidRPr="005A2E5A">
        <w:rPr>
          <w:rFonts w:ascii="Times New Roman" w:hAnsi="Times New Roman"/>
          <w:spacing w:val="-6"/>
          <w:sz w:val="28"/>
          <w:szCs w:val="28"/>
          <w:lang w:val="uk-UA"/>
        </w:rPr>
        <w:t xml:space="preserve"> </w:t>
      </w:r>
      <w:r w:rsidRPr="005A2E5A">
        <w:rPr>
          <w:rFonts w:ascii="Times New Roman" w:hAnsi="Times New Roman"/>
          <w:spacing w:val="-6"/>
          <w:sz w:val="28"/>
          <w:szCs w:val="28"/>
          <w:lang w:val="uk-UA"/>
        </w:rPr>
        <w:t>підвищення якості та доступності дошкільної та шкільної освіти;</w:t>
      </w:r>
      <w:r w:rsidR="005A2E5A" w:rsidRPr="005A2E5A">
        <w:rPr>
          <w:rFonts w:ascii="Times New Roman" w:hAnsi="Times New Roman"/>
          <w:spacing w:val="-6"/>
          <w:sz w:val="28"/>
          <w:szCs w:val="28"/>
          <w:lang w:val="uk-UA"/>
        </w:rPr>
        <w:t xml:space="preserve"> розвитку культури; </w:t>
      </w:r>
      <w:r w:rsidRPr="00BF42AD">
        <w:rPr>
          <w:rFonts w:ascii="Times New Roman" w:hAnsi="Times New Roman"/>
          <w:spacing w:val="-6"/>
          <w:sz w:val="28"/>
          <w:szCs w:val="28"/>
          <w:lang w:val="uk-UA"/>
        </w:rPr>
        <w:t>підтримку</w:t>
      </w:r>
      <w:r w:rsidR="0062628B">
        <w:rPr>
          <w:rFonts w:ascii="Times New Roman" w:hAnsi="Times New Roman"/>
          <w:spacing w:val="-6"/>
          <w:sz w:val="28"/>
          <w:szCs w:val="28"/>
          <w:lang w:val="uk-UA"/>
        </w:rPr>
        <w:t xml:space="preserve"> </w:t>
      </w:r>
      <w:r w:rsidRPr="00BF42AD">
        <w:rPr>
          <w:rFonts w:ascii="Times New Roman" w:hAnsi="Times New Roman"/>
          <w:spacing w:val="-6"/>
          <w:sz w:val="28"/>
          <w:szCs w:val="28"/>
          <w:lang w:val="uk-UA"/>
        </w:rPr>
        <w:t>молоді</w:t>
      </w:r>
      <w:r w:rsidRPr="005A2E5A">
        <w:rPr>
          <w:rFonts w:ascii="Times New Roman" w:hAnsi="Times New Roman"/>
          <w:spacing w:val="-6"/>
          <w:sz w:val="28"/>
          <w:szCs w:val="28"/>
          <w:lang w:val="uk-UA"/>
        </w:rPr>
        <w:t>.</w:t>
      </w:r>
    </w:p>
    <w:p w14:paraId="6041B0A9" w14:textId="77777777" w:rsidR="000427E6" w:rsidRDefault="000427E6" w:rsidP="00465155">
      <w:pPr>
        <w:spacing w:after="0" w:line="240" w:lineRule="auto"/>
        <w:ind w:firstLine="567"/>
        <w:jc w:val="both"/>
        <w:rPr>
          <w:rFonts w:ascii="Times New Roman" w:eastAsia="Calibri" w:hAnsi="Times New Roman"/>
          <w:bCs/>
          <w:sz w:val="28"/>
          <w:szCs w:val="28"/>
          <w:lang w:val="uk-UA" w:eastAsia="en-US"/>
        </w:rPr>
      </w:pPr>
    </w:p>
    <w:p w14:paraId="4BC7BCDF" w14:textId="7170A790" w:rsidR="00FA2224" w:rsidRPr="00FA2224" w:rsidRDefault="00DE30E6" w:rsidP="00FA2224">
      <w:pPr>
        <w:spacing w:after="0" w:line="240" w:lineRule="auto"/>
        <w:ind w:firstLine="567"/>
        <w:jc w:val="center"/>
        <w:rPr>
          <w:rFonts w:ascii="Times New Roman" w:eastAsia="Calibri" w:hAnsi="Times New Roman"/>
          <w:bCs/>
          <w:i/>
          <w:iCs/>
          <w:sz w:val="28"/>
          <w:szCs w:val="28"/>
          <w:lang w:val="uk-UA" w:eastAsia="en-US"/>
        </w:rPr>
      </w:pPr>
      <w:r>
        <w:rPr>
          <w:rFonts w:ascii="Times New Roman" w:eastAsia="Calibri" w:hAnsi="Times New Roman"/>
          <w:bCs/>
          <w:i/>
          <w:iCs/>
          <w:sz w:val="28"/>
          <w:szCs w:val="28"/>
          <w:lang w:val="uk-UA" w:eastAsia="en-US"/>
        </w:rPr>
        <w:lastRenderedPageBreak/>
        <w:t>Взаємодія з</w:t>
      </w:r>
      <w:r w:rsidR="00FA2224" w:rsidRPr="00FA2224">
        <w:rPr>
          <w:rFonts w:ascii="Times New Roman" w:eastAsia="Calibri" w:hAnsi="Times New Roman"/>
          <w:bCs/>
          <w:i/>
          <w:iCs/>
          <w:sz w:val="28"/>
          <w:szCs w:val="28"/>
          <w:lang w:val="uk-UA" w:eastAsia="en-US"/>
        </w:rPr>
        <w:t xml:space="preserve"> міжнародн</w:t>
      </w:r>
      <w:r>
        <w:rPr>
          <w:rFonts w:ascii="Times New Roman" w:eastAsia="Calibri" w:hAnsi="Times New Roman"/>
          <w:bCs/>
          <w:i/>
          <w:iCs/>
          <w:sz w:val="28"/>
          <w:szCs w:val="28"/>
          <w:lang w:val="uk-UA" w:eastAsia="en-US"/>
        </w:rPr>
        <w:t>ими</w:t>
      </w:r>
      <w:r w:rsidR="00FA2224" w:rsidRPr="00FA2224">
        <w:rPr>
          <w:rFonts w:ascii="Times New Roman" w:eastAsia="Calibri" w:hAnsi="Times New Roman"/>
          <w:bCs/>
          <w:i/>
          <w:iCs/>
          <w:sz w:val="28"/>
          <w:szCs w:val="28"/>
          <w:lang w:val="uk-UA" w:eastAsia="en-US"/>
        </w:rPr>
        <w:t xml:space="preserve"> </w:t>
      </w:r>
      <w:r>
        <w:rPr>
          <w:rFonts w:ascii="Times New Roman" w:eastAsia="Calibri" w:hAnsi="Times New Roman"/>
          <w:bCs/>
          <w:i/>
          <w:iCs/>
          <w:sz w:val="28"/>
          <w:szCs w:val="28"/>
          <w:lang w:val="uk-UA" w:eastAsia="en-US"/>
        </w:rPr>
        <w:t>організаціями, благодійними фондами</w:t>
      </w:r>
    </w:p>
    <w:p w14:paraId="5591526A" w14:textId="7644E30F" w:rsidR="00465155" w:rsidRPr="00EE4E3E" w:rsidRDefault="00465155" w:rsidP="00465155">
      <w:pPr>
        <w:spacing w:after="0" w:line="240" w:lineRule="auto"/>
        <w:ind w:firstLine="567"/>
        <w:jc w:val="both"/>
        <w:rPr>
          <w:rFonts w:ascii="Times New Roman" w:eastAsia="Calibri" w:hAnsi="Times New Roman"/>
          <w:bCs/>
          <w:sz w:val="28"/>
          <w:szCs w:val="28"/>
          <w:lang w:val="uk-UA" w:eastAsia="en-US"/>
        </w:rPr>
      </w:pPr>
      <w:r w:rsidRPr="00EE4E3E">
        <w:rPr>
          <w:rFonts w:ascii="Times New Roman" w:eastAsia="Calibri" w:hAnsi="Times New Roman"/>
          <w:bCs/>
          <w:sz w:val="28"/>
          <w:szCs w:val="28"/>
          <w:lang w:val="uk-UA" w:eastAsia="en-US"/>
        </w:rPr>
        <w:t>Протягом І півріччя 2023 року продовжувалась співпраця з Німецьким товариством міжнарожного співробітництва (</w:t>
      </w:r>
      <w:r w:rsidRPr="00EE4E3E">
        <w:rPr>
          <w:rFonts w:ascii="Times New Roman" w:eastAsia="Calibri" w:hAnsi="Times New Roman"/>
          <w:bCs/>
          <w:sz w:val="28"/>
          <w:szCs w:val="28"/>
          <w:lang w:val="en-US" w:eastAsia="en-US"/>
        </w:rPr>
        <w:t>GIZ</w:t>
      </w:r>
      <w:r w:rsidRPr="00EE4E3E">
        <w:rPr>
          <w:rFonts w:ascii="Times New Roman" w:eastAsia="Calibri" w:hAnsi="Times New Roman"/>
          <w:bCs/>
          <w:sz w:val="28"/>
          <w:szCs w:val="28"/>
          <w:lang w:val="uk-UA" w:eastAsia="en-US"/>
        </w:rPr>
        <w:t>) ГмбХ, підписано Меморандум про взаєморозуміння між Мирноградською міською військовою адміністрацією та Німецьким товариством міжнарожного співробітництва (</w:t>
      </w:r>
      <w:r w:rsidRPr="00EE4E3E">
        <w:rPr>
          <w:rFonts w:ascii="Times New Roman" w:eastAsia="Calibri" w:hAnsi="Times New Roman"/>
          <w:bCs/>
          <w:sz w:val="28"/>
          <w:szCs w:val="28"/>
          <w:lang w:val="en-US" w:eastAsia="en-US"/>
        </w:rPr>
        <w:t>GIZ</w:t>
      </w:r>
      <w:r w:rsidRPr="00EE4E3E">
        <w:rPr>
          <w:rFonts w:ascii="Times New Roman" w:eastAsia="Calibri" w:hAnsi="Times New Roman"/>
          <w:bCs/>
          <w:sz w:val="28"/>
          <w:szCs w:val="28"/>
          <w:lang w:val="uk-UA" w:eastAsia="en-US"/>
        </w:rPr>
        <w:t>) ГмбХ в рамках Проєкту  «Підтримка структурних змін у вугільних регіонах України». Проведено 1 онлайн зустріч та 1 міжнародний форум в якому взяли участь представники міжнародних організацій, обласної державної адміністрації, керівники Мирноградської міської територіальної громади.</w:t>
      </w:r>
    </w:p>
    <w:p w14:paraId="431392B6" w14:textId="77777777" w:rsidR="00465155" w:rsidRPr="00EE4E3E" w:rsidRDefault="00465155" w:rsidP="00465155">
      <w:pPr>
        <w:spacing w:after="0" w:line="240" w:lineRule="auto"/>
        <w:ind w:firstLine="567"/>
        <w:jc w:val="both"/>
        <w:rPr>
          <w:rFonts w:ascii="Times New Roman" w:eastAsia="Calibri" w:hAnsi="Times New Roman"/>
          <w:bCs/>
          <w:sz w:val="28"/>
          <w:szCs w:val="28"/>
          <w:lang w:val="uk-UA" w:eastAsia="en-US"/>
        </w:rPr>
      </w:pPr>
      <w:r w:rsidRPr="00EE4E3E">
        <w:rPr>
          <w:rFonts w:ascii="Times New Roman" w:eastAsia="Calibri" w:hAnsi="Times New Roman"/>
          <w:bCs/>
          <w:sz w:val="28"/>
          <w:szCs w:val="28"/>
          <w:lang w:val="uk-UA" w:eastAsia="en-US"/>
        </w:rPr>
        <w:t xml:space="preserve">У звітному періоді продовжувалась робота з Проєктом </w:t>
      </w:r>
      <w:r w:rsidRPr="00EE4E3E">
        <w:rPr>
          <w:rFonts w:ascii="Times New Roman" w:eastAsia="Calibri" w:hAnsi="Times New Roman"/>
          <w:bCs/>
          <w:sz w:val="28"/>
          <w:szCs w:val="28"/>
          <w:lang w:val="en-US" w:eastAsia="en-US"/>
        </w:rPr>
        <w:t>USAID</w:t>
      </w:r>
      <w:r w:rsidRPr="00EE4E3E">
        <w:rPr>
          <w:rFonts w:ascii="Times New Roman" w:eastAsia="Calibri" w:hAnsi="Times New Roman"/>
          <w:bCs/>
          <w:sz w:val="28"/>
          <w:szCs w:val="28"/>
          <w:lang w:val="uk-UA" w:eastAsia="en-US"/>
        </w:rPr>
        <w:t xml:space="preserve"> «Економічна підтримка Східної України» з метою забезпечення базових потреб ВПО, сприяння реалізації активностей та спільних дій направлених на відновлення громад та територій. </w:t>
      </w:r>
    </w:p>
    <w:p w14:paraId="60F020AA" w14:textId="77777777" w:rsidR="00465155" w:rsidRDefault="00465155" w:rsidP="00465155">
      <w:pPr>
        <w:spacing w:after="0" w:line="240" w:lineRule="auto"/>
        <w:ind w:firstLine="567"/>
        <w:jc w:val="both"/>
        <w:rPr>
          <w:rFonts w:ascii="Times New Roman" w:eastAsia="Calibri" w:hAnsi="Times New Roman"/>
          <w:bCs/>
          <w:sz w:val="28"/>
          <w:szCs w:val="28"/>
          <w:lang w:val="uk-UA" w:eastAsia="en-US"/>
        </w:rPr>
      </w:pPr>
      <w:r w:rsidRPr="00EE4E3E">
        <w:rPr>
          <w:rFonts w:ascii="Times New Roman" w:eastAsia="Calibri" w:hAnsi="Times New Roman"/>
          <w:bCs/>
          <w:sz w:val="28"/>
          <w:szCs w:val="28"/>
          <w:lang w:val="uk-UA" w:eastAsia="en-US"/>
        </w:rPr>
        <w:t>Також підписано меморандум про співпрацю між Мирноградською міською військовою адміністрацією та БЛАГОДІЙНОЮ ОРГАНІЗАЦІЄЮ «БЛАГОДІЙНИЙ ФОНД «ВОСТОК-СОС». Основним предметом цього меморандуму є співпраця Фонду та Мирноградської міської військової адміністрацієї для досягнення цілей в процесі надання гуманітарної допомоги ВПО та соціально незахищеним верствам населення Мирноградської міської територіальної громади.</w:t>
      </w:r>
    </w:p>
    <w:p w14:paraId="539D9C51" w14:textId="77777777" w:rsidR="00465155" w:rsidRDefault="00465155" w:rsidP="00465155">
      <w:pPr>
        <w:spacing w:after="0" w:line="240" w:lineRule="auto"/>
        <w:ind w:firstLine="567"/>
        <w:jc w:val="both"/>
        <w:rPr>
          <w:rFonts w:ascii="Times New Roman" w:eastAsia="Calibri" w:hAnsi="Times New Roman"/>
          <w:bCs/>
          <w:sz w:val="28"/>
          <w:szCs w:val="28"/>
          <w:lang w:val="uk-UA" w:eastAsia="en-US"/>
        </w:rPr>
      </w:pPr>
      <w:r w:rsidRPr="00EE4E3E">
        <w:rPr>
          <w:rFonts w:ascii="Times New Roman" w:eastAsia="Calibri" w:hAnsi="Times New Roman"/>
          <w:bCs/>
          <w:sz w:val="28"/>
          <w:szCs w:val="28"/>
          <w:lang w:val="uk-UA" w:eastAsia="en-US"/>
        </w:rPr>
        <w:t>В рамках проєкту GIZ «Просування енергоефективності та імплементації Директиви ЄС про енергоефективність в Україні» призупинена розробка Муніципального енергетичного плану.</w:t>
      </w:r>
    </w:p>
    <w:p w14:paraId="19D658E1" w14:textId="77777777" w:rsidR="00FA2224" w:rsidRDefault="00FA2224" w:rsidP="00465155">
      <w:pPr>
        <w:spacing w:after="0" w:line="240" w:lineRule="auto"/>
        <w:ind w:firstLine="567"/>
        <w:jc w:val="both"/>
        <w:rPr>
          <w:rFonts w:ascii="Times New Roman" w:eastAsia="Calibri" w:hAnsi="Times New Roman"/>
          <w:bCs/>
          <w:sz w:val="28"/>
          <w:szCs w:val="28"/>
          <w:lang w:val="uk-UA" w:eastAsia="en-US"/>
        </w:rPr>
      </w:pPr>
    </w:p>
    <w:p w14:paraId="1CCB91C8" w14:textId="77777777" w:rsidR="007B3516" w:rsidRDefault="007B3516" w:rsidP="00465155">
      <w:pPr>
        <w:spacing w:after="0" w:line="240" w:lineRule="auto"/>
        <w:ind w:firstLine="567"/>
        <w:jc w:val="both"/>
        <w:rPr>
          <w:rFonts w:ascii="Times New Roman" w:eastAsia="Calibri" w:hAnsi="Times New Roman"/>
          <w:bCs/>
          <w:sz w:val="28"/>
          <w:szCs w:val="28"/>
          <w:lang w:val="uk-UA" w:eastAsia="en-US"/>
        </w:rPr>
      </w:pPr>
    </w:p>
    <w:p w14:paraId="4C80BB9D" w14:textId="1DA06CE7" w:rsidR="00FA2224" w:rsidRDefault="00FA2224" w:rsidP="00FA2224">
      <w:pPr>
        <w:spacing w:after="0" w:line="240" w:lineRule="auto"/>
        <w:ind w:firstLine="567"/>
        <w:jc w:val="center"/>
        <w:rPr>
          <w:rFonts w:ascii="Times New Roman" w:eastAsia="Calibri" w:hAnsi="Times New Roman"/>
          <w:bCs/>
          <w:i/>
          <w:iCs/>
          <w:sz w:val="28"/>
          <w:szCs w:val="28"/>
          <w:lang w:val="uk-UA" w:eastAsia="en-US"/>
        </w:rPr>
      </w:pPr>
      <w:r w:rsidRPr="00FA2224">
        <w:rPr>
          <w:rFonts w:ascii="Times New Roman" w:eastAsia="Calibri" w:hAnsi="Times New Roman"/>
          <w:bCs/>
          <w:i/>
          <w:iCs/>
          <w:sz w:val="28"/>
          <w:szCs w:val="28"/>
          <w:lang w:val="uk-UA" w:eastAsia="en-US"/>
        </w:rPr>
        <w:t>Інвестиційна діяльність та розвиток інфраструктури</w:t>
      </w:r>
    </w:p>
    <w:p w14:paraId="63D400D5" w14:textId="77777777" w:rsidR="007B3516" w:rsidRPr="00FA2224" w:rsidRDefault="007B3516" w:rsidP="00FA2224">
      <w:pPr>
        <w:spacing w:after="0" w:line="240" w:lineRule="auto"/>
        <w:ind w:firstLine="567"/>
        <w:jc w:val="center"/>
        <w:rPr>
          <w:rFonts w:ascii="Times New Roman" w:eastAsia="Calibri" w:hAnsi="Times New Roman"/>
          <w:bCs/>
          <w:i/>
          <w:iCs/>
          <w:sz w:val="28"/>
          <w:szCs w:val="28"/>
          <w:lang w:val="uk-UA" w:eastAsia="en-US"/>
        </w:rPr>
      </w:pPr>
    </w:p>
    <w:p w14:paraId="35271217" w14:textId="3C6EEF3B" w:rsidR="004C5AEA" w:rsidRPr="004C5AEA" w:rsidRDefault="004C5AEA" w:rsidP="004C5AEA">
      <w:pPr>
        <w:spacing w:after="0" w:line="240" w:lineRule="auto"/>
        <w:ind w:firstLine="567"/>
        <w:jc w:val="both"/>
        <w:rPr>
          <w:rFonts w:ascii="Times New Roman" w:eastAsia="Calibri" w:hAnsi="Times New Roman"/>
          <w:bCs/>
          <w:sz w:val="28"/>
          <w:szCs w:val="28"/>
          <w:lang w:val="uk-UA" w:eastAsia="en-US"/>
        </w:rPr>
      </w:pPr>
      <w:r w:rsidRPr="004C5AEA">
        <w:rPr>
          <w:rFonts w:ascii="Times New Roman" w:eastAsia="Calibri" w:hAnsi="Times New Roman"/>
          <w:bCs/>
          <w:sz w:val="28"/>
          <w:szCs w:val="28"/>
          <w:lang w:val="uk-UA" w:eastAsia="en-US"/>
        </w:rPr>
        <w:t>В рамках співпраці з Програмою ООН із відновлення та розбудови миру «Громадська безпека та соціальна згуртованість» у І кварталі 2023 року було проведено засідання робочої групи, де визначені та надані на розгляд ПРООН 1</w:t>
      </w:r>
      <w:r>
        <w:rPr>
          <w:rFonts w:ascii="Times New Roman" w:eastAsia="Calibri" w:hAnsi="Times New Roman"/>
          <w:bCs/>
          <w:sz w:val="28"/>
          <w:szCs w:val="28"/>
          <w:lang w:val="uk-UA" w:eastAsia="en-US"/>
        </w:rPr>
        <w:t> </w:t>
      </w:r>
      <w:r w:rsidRPr="004C5AEA">
        <w:rPr>
          <w:rFonts w:ascii="Times New Roman" w:eastAsia="Calibri" w:hAnsi="Times New Roman"/>
          <w:bCs/>
          <w:sz w:val="28"/>
          <w:szCs w:val="28"/>
          <w:lang w:val="uk-UA" w:eastAsia="en-US"/>
        </w:rPr>
        <w:t>проєкт «Створення нового освітнього простору «Класи безпеки «Подбай про себе» та 2 міні ініціативи: «Облаштування пожежних гідрантів та покажчиків» і «Забезпечення штабу гуманітарної допомоги комп’ютерним обладнанням». У ІІ кварталі розпочалась реалізація зазначених проєктів.</w:t>
      </w:r>
    </w:p>
    <w:p w14:paraId="61A6295E" w14:textId="6E0F14CB" w:rsidR="000A68C8" w:rsidRPr="0051218A" w:rsidRDefault="000A68C8" w:rsidP="00465155">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xml:space="preserve">За І півріччя 2023 року </w:t>
      </w:r>
      <w:r w:rsidR="00044627" w:rsidRPr="0051218A">
        <w:rPr>
          <w:rFonts w:ascii="Times New Roman" w:eastAsia="Calibri" w:hAnsi="Times New Roman"/>
          <w:sz w:val="28"/>
          <w:szCs w:val="28"/>
          <w:lang w:val="uk-UA" w:eastAsia="en-US"/>
        </w:rPr>
        <w:t xml:space="preserve">за рахунок бюджету громади </w:t>
      </w:r>
      <w:r w:rsidRPr="000427E6">
        <w:rPr>
          <w:rFonts w:ascii="Times New Roman" w:eastAsia="Calibri" w:hAnsi="Times New Roman"/>
          <w:b/>
          <w:bCs/>
          <w:sz w:val="28"/>
          <w:szCs w:val="28"/>
          <w:lang w:val="uk-UA" w:eastAsia="en-US"/>
        </w:rPr>
        <w:t>витрати</w:t>
      </w:r>
      <w:r w:rsidR="00044627" w:rsidRPr="000427E6">
        <w:rPr>
          <w:rFonts w:ascii="Times New Roman" w:eastAsia="Calibri" w:hAnsi="Times New Roman"/>
          <w:b/>
          <w:bCs/>
          <w:sz w:val="28"/>
          <w:szCs w:val="28"/>
          <w:lang w:val="uk-UA" w:eastAsia="en-US"/>
        </w:rPr>
        <w:t xml:space="preserve"> </w:t>
      </w:r>
      <w:r w:rsidRPr="000427E6">
        <w:rPr>
          <w:rFonts w:ascii="Times New Roman" w:eastAsia="Calibri" w:hAnsi="Times New Roman"/>
          <w:b/>
          <w:bCs/>
          <w:sz w:val="28"/>
          <w:szCs w:val="28"/>
          <w:lang w:val="uk-UA" w:eastAsia="en-US"/>
        </w:rPr>
        <w:t>на реалізацію 6</w:t>
      </w:r>
      <w:r w:rsidR="00044627">
        <w:rPr>
          <w:rFonts w:ascii="Times New Roman" w:eastAsia="Calibri" w:hAnsi="Times New Roman"/>
          <w:sz w:val="28"/>
          <w:szCs w:val="28"/>
          <w:lang w:val="uk-UA" w:eastAsia="en-US"/>
        </w:rPr>
        <w:t xml:space="preserve"> </w:t>
      </w:r>
      <w:r w:rsidR="00044627" w:rsidRPr="000427E6">
        <w:rPr>
          <w:rFonts w:ascii="Times New Roman" w:eastAsia="Calibri" w:hAnsi="Times New Roman"/>
          <w:b/>
          <w:bCs/>
          <w:sz w:val="28"/>
          <w:szCs w:val="28"/>
          <w:lang w:val="uk-UA" w:eastAsia="en-US"/>
        </w:rPr>
        <w:t>інвестиційних/інфраструктурних</w:t>
      </w:r>
      <w:r w:rsidRPr="000427E6">
        <w:rPr>
          <w:rFonts w:ascii="Times New Roman" w:eastAsia="Calibri" w:hAnsi="Times New Roman"/>
          <w:b/>
          <w:bCs/>
          <w:sz w:val="28"/>
          <w:szCs w:val="28"/>
          <w:lang w:val="uk-UA" w:eastAsia="en-US"/>
        </w:rPr>
        <w:t xml:space="preserve"> проєктів</w:t>
      </w:r>
      <w:r w:rsidRPr="0051218A">
        <w:rPr>
          <w:rFonts w:ascii="Times New Roman" w:eastAsia="Calibri" w:hAnsi="Times New Roman"/>
          <w:sz w:val="28"/>
          <w:szCs w:val="28"/>
          <w:lang w:val="uk-UA" w:eastAsia="en-US"/>
        </w:rPr>
        <w:t xml:space="preserve"> розвитку склали 4</w:t>
      </w:r>
      <w:r>
        <w:rPr>
          <w:rFonts w:ascii="Times New Roman" w:eastAsia="Calibri" w:hAnsi="Times New Roman"/>
          <w:sz w:val="28"/>
          <w:szCs w:val="28"/>
          <w:lang w:val="uk-UA" w:eastAsia="en-US"/>
        </w:rPr>
        <w:t> </w:t>
      </w:r>
      <w:r w:rsidRPr="0051218A">
        <w:rPr>
          <w:rFonts w:ascii="Times New Roman" w:eastAsia="Calibri" w:hAnsi="Times New Roman"/>
          <w:sz w:val="28"/>
          <w:szCs w:val="28"/>
          <w:lang w:val="uk-UA" w:eastAsia="en-US"/>
        </w:rPr>
        <w:t>129,0 тис. грн, в тому числі:</w:t>
      </w:r>
    </w:p>
    <w:p w14:paraId="3E8DE9D1" w14:textId="36E239E2"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- 2 161,9 тис. грн на розроблення та коригування проектно-кошторисної документації</w:t>
      </w:r>
      <w:r w:rsidR="00044627">
        <w:rPr>
          <w:rFonts w:ascii="Times New Roman" w:eastAsia="Calibri" w:hAnsi="Times New Roman"/>
          <w:sz w:val="28"/>
          <w:szCs w:val="28"/>
          <w:lang w:val="uk-UA" w:eastAsia="en-US"/>
        </w:rPr>
        <w:t>:</w:t>
      </w:r>
    </w:p>
    <w:p w14:paraId="654FDBA1" w14:textId="3BE03A32"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xml:space="preserve">127,3 тис. грн – </w:t>
      </w:r>
      <w:r w:rsidR="00044627">
        <w:rPr>
          <w:rFonts w:ascii="Times New Roman" w:eastAsia="Calibri" w:hAnsi="Times New Roman"/>
          <w:sz w:val="28"/>
          <w:szCs w:val="28"/>
          <w:lang w:val="uk-UA" w:eastAsia="en-US"/>
        </w:rPr>
        <w:t xml:space="preserve">на </w:t>
      </w:r>
      <w:r w:rsidRPr="0051218A">
        <w:rPr>
          <w:rFonts w:ascii="Times New Roman" w:eastAsia="Calibri" w:hAnsi="Times New Roman"/>
          <w:sz w:val="28"/>
          <w:szCs w:val="28"/>
          <w:lang w:val="uk-UA" w:eastAsia="en-US"/>
        </w:rPr>
        <w:t>оплат</w:t>
      </w:r>
      <w:r w:rsidR="00044627">
        <w:rPr>
          <w:rFonts w:ascii="Times New Roman" w:eastAsia="Calibri" w:hAnsi="Times New Roman"/>
          <w:sz w:val="28"/>
          <w:szCs w:val="28"/>
          <w:lang w:val="uk-UA" w:eastAsia="en-US"/>
        </w:rPr>
        <w:t>у</w:t>
      </w:r>
      <w:r w:rsidRPr="0051218A">
        <w:rPr>
          <w:rFonts w:ascii="Times New Roman" w:eastAsia="Calibri" w:hAnsi="Times New Roman"/>
          <w:sz w:val="28"/>
          <w:szCs w:val="28"/>
          <w:lang w:val="uk-UA" w:eastAsia="en-US"/>
        </w:rPr>
        <w:t xml:space="preserve"> робiт з коригування проєктно-кошторисної документації з проведенням експертизи (31,0 тис. грн) по об'єкту Реконструкцiя  ДНЗ №</w:t>
      </w:r>
      <w:r>
        <w:rPr>
          <w:rFonts w:ascii="Times New Roman" w:eastAsia="Calibri" w:hAnsi="Times New Roman"/>
          <w:sz w:val="28"/>
          <w:szCs w:val="28"/>
          <w:lang w:val="uk-UA" w:eastAsia="en-US"/>
        </w:rPr>
        <w:t> </w:t>
      </w:r>
      <w:r w:rsidRPr="0051218A">
        <w:rPr>
          <w:rFonts w:ascii="Times New Roman" w:eastAsia="Calibri" w:hAnsi="Times New Roman"/>
          <w:sz w:val="28"/>
          <w:szCs w:val="28"/>
          <w:lang w:val="uk-UA" w:eastAsia="en-US"/>
        </w:rPr>
        <w:t>9 "Ромашка" ММР;</w:t>
      </w:r>
    </w:p>
    <w:p w14:paraId="43A98E1F" w14:textId="4084AABE"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390,0 тис. грн –</w:t>
      </w:r>
      <w:r w:rsidR="00044627">
        <w:rPr>
          <w:rFonts w:ascii="Times New Roman" w:eastAsia="Calibri" w:hAnsi="Times New Roman"/>
          <w:sz w:val="28"/>
          <w:szCs w:val="28"/>
          <w:lang w:val="uk-UA" w:eastAsia="en-US"/>
        </w:rPr>
        <w:t xml:space="preserve"> на коригування </w:t>
      </w:r>
      <w:r w:rsidRPr="0051218A">
        <w:rPr>
          <w:rFonts w:ascii="Times New Roman" w:eastAsia="Calibri" w:hAnsi="Times New Roman"/>
          <w:sz w:val="28"/>
          <w:szCs w:val="28"/>
          <w:lang w:val="uk-UA" w:eastAsia="en-US"/>
        </w:rPr>
        <w:t xml:space="preserve">ПКД по об'єкту </w:t>
      </w:r>
      <w:r w:rsidR="00044627">
        <w:rPr>
          <w:rFonts w:ascii="Times New Roman" w:eastAsia="Calibri" w:hAnsi="Times New Roman"/>
          <w:sz w:val="28"/>
          <w:szCs w:val="28"/>
          <w:lang w:val="uk-UA" w:eastAsia="en-US"/>
        </w:rPr>
        <w:t>«</w:t>
      </w:r>
      <w:r w:rsidRPr="0051218A">
        <w:rPr>
          <w:rFonts w:ascii="Times New Roman" w:eastAsia="Calibri" w:hAnsi="Times New Roman"/>
          <w:sz w:val="28"/>
          <w:szCs w:val="28"/>
          <w:lang w:val="uk-UA" w:eastAsia="en-US"/>
        </w:rPr>
        <w:t>Нове будівництво кладовища за адресою: вул. Виноградна м. Мирноград Донецька область</w:t>
      </w:r>
      <w:r w:rsidR="00044627">
        <w:rPr>
          <w:rFonts w:ascii="Times New Roman" w:eastAsia="Calibri" w:hAnsi="Times New Roman"/>
          <w:sz w:val="28"/>
          <w:szCs w:val="28"/>
          <w:lang w:val="uk-UA" w:eastAsia="en-US"/>
        </w:rPr>
        <w:t>»;</w:t>
      </w:r>
    </w:p>
    <w:p w14:paraId="5ABE24E9" w14:textId="789E9022"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1644,6 тис. грн –</w:t>
      </w:r>
      <w:r w:rsidR="00044627">
        <w:rPr>
          <w:rFonts w:ascii="Times New Roman" w:eastAsia="Calibri" w:hAnsi="Times New Roman"/>
          <w:sz w:val="28"/>
          <w:szCs w:val="28"/>
          <w:lang w:val="uk-UA" w:eastAsia="en-US"/>
        </w:rPr>
        <w:t xml:space="preserve"> на </w:t>
      </w:r>
      <w:r w:rsidRPr="0051218A">
        <w:rPr>
          <w:rFonts w:ascii="Times New Roman" w:eastAsia="Calibri" w:hAnsi="Times New Roman"/>
          <w:sz w:val="28"/>
          <w:szCs w:val="28"/>
          <w:lang w:val="uk-UA" w:eastAsia="en-US"/>
        </w:rPr>
        <w:t>ПКД по реконструкції системи опалення житлових будинків з облаштуванням поквартирного газового опалення та реконструкцією систем газопостачання квартир;</w:t>
      </w:r>
    </w:p>
    <w:p w14:paraId="4B9ADCD4" w14:textId="77777777"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- 1 581,8 тис. грн на виконання робіт з реконструкції системи опалення житлових будинків з облаштуванням поквартирного газового опалення та реконструкцією систем газопостачання квартир;</w:t>
      </w:r>
    </w:p>
    <w:p w14:paraId="0F169739" w14:textId="77777777" w:rsidR="000A68C8" w:rsidRPr="0051218A"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- 379,9 тис. грн на здійснення капітального ремонту спортивної зали ЗОШ № 1 Мирноградської міської ради, розташованої за  адресою: Донецька область, м. Мирноград, пров.</w:t>
      </w:r>
      <w:r>
        <w:rPr>
          <w:rFonts w:ascii="Times New Roman" w:eastAsia="Calibri" w:hAnsi="Times New Roman"/>
          <w:sz w:val="28"/>
          <w:szCs w:val="28"/>
          <w:lang w:val="uk-UA" w:eastAsia="en-US"/>
        </w:rPr>
        <w:t xml:space="preserve"> </w:t>
      </w:r>
      <w:r w:rsidRPr="0051218A">
        <w:rPr>
          <w:rFonts w:ascii="Times New Roman" w:eastAsia="Calibri" w:hAnsi="Times New Roman"/>
          <w:sz w:val="28"/>
          <w:szCs w:val="28"/>
          <w:lang w:val="uk-UA" w:eastAsia="en-US"/>
        </w:rPr>
        <w:t>Шкільний, 21, в т.ч. технагляд 2,6 грн;</w:t>
      </w:r>
    </w:p>
    <w:p w14:paraId="70B40FE4" w14:textId="77777777" w:rsidR="000A68C8" w:rsidRDefault="000A68C8" w:rsidP="000A68C8">
      <w:pPr>
        <w:spacing w:after="0" w:line="240" w:lineRule="auto"/>
        <w:ind w:firstLine="567"/>
        <w:jc w:val="both"/>
        <w:rPr>
          <w:rFonts w:ascii="Times New Roman" w:eastAsia="Calibri" w:hAnsi="Times New Roman"/>
          <w:sz w:val="28"/>
          <w:szCs w:val="28"/>
          <w:lang w:val="uk-UA" w:eastAsia="en-US"/>
        </w:rPr>
      </w:pPr>
      <w:r w:rsidRPr="0051218A">
        <w:rPr>
          <w:rFonts w:ascii="Times New Roman" w:eastAsia="Calibri" w:hAnsi="Times New Roman"/>
          <w:sz w:val="28"/>
          <w:szCs w:val="28"/>
          <w:lang w:val="uk-UA" w:eastAsia="en-US"/>
        </w:rPr>
        <w:t>- 5,4 тис. грн на видачу ТУ на газопостачання при газифікації будель Відділу освіти Мирноградської міської ради  та Виконавчого комітету Мирноградської міської ради.</w:t>
      </w:r>
    </w:p>
    <w:p w14:paraId="07F6D803" w14:textId="77777777" w:rsidR="000427E6" w:rsidRDefault="000427E6" w:rsidP="000A68C8">
      <w:pPr>
        <w:spacing w:after="0" w:line="240" w:lineRule="auto"/>
        <w:ind w:firstLine="567"/>
        <w:jc w:val="both"/>
        <w:rPr>
          <w:rFonts w:ascii="Times New Roman" w:eastAsia="Calibri" w:hAnsi="Times New Roman"/>
          <w:sz w:val="28"/>
          <w:szCs w:val="28"/>
          <w:lang w:val="uk-UA" w:eastAsia="en-US"/>
        </w:rPr>
      </w:pPr>
    </w:p>
    <w:p w14:paraId="42912F4E" w14:textId="77777777" w:rsidR="007B3516" w:rsidRPr="00C73B26" w:rsidRDefault="007B3516" w:rsidP="000A68C8">
      <w:pPr>
        <w:spacing w:after="0" w:line="240" w:lineRule="auto"/>
        <w:ind w:firstLine="567"/>
        <w:jc w:val="both"/>
        <w:rPr>
          <w:rFonts w:ascii="Times New Roman" w:eastAsia="Calibri" w:hAnsi="Times New Roman"/>
          <w:sz w:val="28"/>
          <w:szCs w:val="28"/>
          <w:lang w:val="uk-UA" w:eastAsia="en-US"/>
        </w:rPr>
      </w:pPr>
    </w:p>
    <w:p w14:paraId="7A7F496B" w14:textId="5CF27FB8" w:rsidR="000A68C8" w:rsidRDefault="000A68C8" w:rsidP="00862F5A">
      <w:pPr>
        <w:spacing w:after="0" w:line="240" w:lineRule="auto"/>
        <w:ind w:firstLine="567"/>
        <w:jc w:val="both"/>
        <w:rPr>
          <w:rFonts w:ascii="Times New Roman" w:hAnsi="Times New Roman"/>
          <w:color w:val="000000"/>
          <w:sz w:val="28"/>
          <w:szCs w:val="28"/>
          <w:lang w:val="uk-UA"/>
        </w:rPr>
      </w:pPr>
      <w:r w:rsidRPr="000427E6">
        <w:rPr>
          <w:rFonts w:ascii="Times New Roman" w:eastAsia="Calibri" w:hAnsi="Times New Roman"/>
          <w:b/>
          <w:bCs/>
          <w:sz w:val="28"/>
          <w:szCs w:val="28"/>
          <w:lang w:val="uk-UA" w:eastAsia="en-US"/>
        </w:rPr>
        <w:t>Виконання доходної частини бюджету</w:t>
      </w:r>
      <w:r w:rsidRPr="00D4285B">
        <w:rPr>
          <w:rFonts w:ascii="Times New Roman" w:eastAsia="Calibri" w:hAnsi="Times New Roman"/>
          <w:sz w:val="28"/>
          <w:szCs w:val="28"/>
          <w:lang w:val="uk-UA" w:eastAsia="en-US"/>
        </w:rPr>
        <w:t xml:space="preserve"> за </w:t>
      </w:r>
      <w:r>
        <w:rPr>
          <w:rFonts w:ascii="Times New Roman" w:eastAsia="Calibri" w:hAnsi="Times New Roman"/>
          <w:sz w:val="28"/>
          <w:szCs w:val="28"/>
          <w:lang w:val="uk-UA" w:eastAsia="en-US"/>
        </w:rPr>
        <w:t>І</w:t>
      </w:r>
      <w:r w:rsidRPr="00D4285B">
        <w:rPr>
          <w:rFonts w:ascii="Times New Roman" w:eastAsia="Calibri" w:hAnsi="Times New Roman"/>
          <w:sz w:val="28"/>
          <w:szCs w:val="28"/>
          <w:lang w:val="uk-UA" w:eastAsia="en-US"/>
        </w:rPr>
        <w:t xml:space="preserve"> півріччя 2023 року відбувалося в період воєнного стану і відповідно в складних умовах для роботи бізнесу, припинення господарської діяльності ряду підприємств та господарств, скорочення персоналу та інших непередбачуваних обставин, що стало одним з чинників впливу на стан виконання тих чи інших надходжень і доходної частин в цілому.</w:t>
      </w:r>
      <w:r w:rsidR="00EE4E3E">
        <w:rPr>
          <w:rFonts w:ascii="Times New Roman" w:eastAsia="Calibri" w:hAnsi="Times New Roman"/>
          <w:sz w:val="28"/>
          <w:szCs w:val="28"/>
          <w:lang w:val="uk-UA" w:eastAsia="en-US"/>
        </w:rPr>
        <w:t xml:space="preserve"> </w:t>
      </w:r>
      <w:r w:rsidRPr="00973C6D">
        <w:rPr>
          <w:rFonts w:ascii="Times New Roman" w:hAnsi="Times New Roman"/>
          <w:color w:val="000000"/>
          <w:sz w:val="28"/>
          <w:szCs w:val="28"/>
          <w:lang w:val="uk-UA"/>
        </w:rPr>
        <w:t xml:space="preserve">Станом на 01.07.2023 уточнені річні планові </w:t>
      </w:r>
      <w:r w:rsidRPr="00973C6D">
        <w:rPr>
          <w:rFonts w:ascii="Times New Roman" w:hAnsi="Times New Roman"/>
          <w:bCs/>
          <w:color w:val="000000"/>
          <w:sz w:val="28"/>
          <w:szCs w:val="28"/>
          <w:lang w:val="uk-UA"/>
        </w:rPr>
        <w:t>показники по доходах</w:t>
      </w:r>
      <w:r w:rsidRPr="00973C6D">
        <w:rPr>
          <w:rFonts w:ascii="Times New Roman" w:hAnsi="Times New Roman"/>
          <w:color w:val="000000"/>
          <w:sz w:val="28"/>
          <w:szCs w:val="28"/>
          <w:lang w:val="uk-UA"/>
        </w:rPr>
        <w:t xml:space="preserve"> бюджету Мирноградської міської територіальної громади </w:t>
      </w:r>
      <w:r w:rsidRPr="00973C6D">
        <w:rPr>
          <w:rFonts w:ascii="Times New Roman" w:hAnsi="Times New Roman"/>
          <w:bCs/>
          <w:color w:val="000000"/>
          <w:sz w:val="28"/>
          <w:szCs w:val="28"/>
          <w:lang w:val="uk-UA"/>
        </w:rPr>
        <w:t>складають</w:t>
      </w:r>
      <w:r w:rsidRPr="00973C6D">
        <w:rPr>
          <w:rFonts w:ascii="Times New Roman" w:hAnsi="Times New Roman"/>
          <w:color w:val="000000"/>
          <w:sz w:val="28"/>
          <w:szCs w:val="28"/>
          <w:lang w:val="uk-UA"/>
        </w:rPr>
        <w:t xml:space="preserve"> 507 484,5</w:t>
      </w:r>
      <w:r>
        <w:rPr>
          <w:rFonts w:ascii="Times New Roman" w:hAnsi="Times New Roman"/>
          <w:color w:val="000000"/>
          <w:sz w:val="28"/>
          <w:szCs w:val="28"/>
          <w:lang w:val="uk-UA"/>
        </w:rPr>
        <w:t> </w:t>
      </w:r>
      <w:r w:rsidRPr="00973C6D">
        <w:rPr>
          <w:rFonts w:ascii="Times New Roman" w:hAnsi="Times New Roman"/>
          <w:color w:val="000000"/>
          <w:sz w:val="28"/>
          <w:szCs w:val="28"/>
          <w:lang w:val="uk-UA"/>
        </w:rPr>
        <w:t>тис.</w:t>
      </w:r>
      <w:r>
        <w:rPr>
          <w:rFonts w:ascii="Times New Roman" w:hAnsi="Times New Roman"/>
          <w:color w:val="000000"/>
          <w:sz w:val="28"/>
          <w:szCs w:val="28"/>
          <w:lang w:val="uk-UA"/>
        </w:rPr>
        <w:t xml:space="preserve"> </w:t>
      </w:r>
      <w:r w:rsidRPr="00973C6D">
        <w:rPr>
          <w:rFonts w:ascii="Times New Roman" w:hAnsi="Times New Roman"/>
          <w:color w:val="000000"/>
          <w:sz w:val="28"/>
          <w:szCs w:val="28"/>
          <w:lang w:val="uk-UA"/>
        </w:rPr>
        <w:t>грн, з яких доходи загального фонду – 499 870,1</w:t>
      </w:r>
      <w:r>
        <w:rPr>
          <w:rFonts w:ascii="Times New Roman" w:hAnsi="Times New Roman"/>
          <w:color w:val="000000"/>
          <w:sz w:val="28"/>
          <w:szCs w:val="28"/>
          <w:lang w:val="uk-UA"/>
        </w:rPr>
        <w:t> </w:t>
      </w:r>
      <w:r w:rsidRPr="00973C6D">
        <w:rPr>
          <w:rFonts w:ascii="Times New Roman" w:hAnsi="Times New Roman"/>
          <w:color w:val="000000"/>
          <w:sz w:val="28"/>
          <w:szCs w:val="28"/>
          <w:lang w:val="uk-UA"/>
        </w:rPr>
        <w:t>тис.</w:t>
      </w:r>
      <w:r>
        <w:rPr>
          <w:rFonts w:ascii="Times New Roman" w:hAnsi="Times New Roman"/>
          <w:color w:val="000000"/>
          <w:sz w:val="28"/>
          <w:szCs w:val="28"/>
          <w:lang w:val="uk-UA"/>
        </w:rPr>
        <w:t> </w:t>
      </w:r>
      <w:r w:rsidRPr="00973C6D">
        <w:rPr>
          <w:rFonts w:ascii="Times New Roman" w:hAnsi="Times New Roman"/>
          <w:color w:val="000000"/>
          <w:sz w:val="28"/>
          <w:szCs w:val="28"/>
          <w:lang w:val="uk-UA"/>
        </w:rPr>
        <w:t>грн, спеціального фонду – 7</w:t>
      </w:r>
      <w:r w:rsidR="008F2037">
        <w:rPr>
          <w:rFonts w:ascii="Times New Roman" w:hAnsi="Times New Roman"/>
          <w:color w:val="000000"/>
          <w:sz w:val="28"/>
          <w:szCs w:val="28"/>
          <w:lang w:val="uk-UA"/>
        </w:rPr>
        <w:t> </w:t>
      </w:r>
      <w:r w:rsidRPr="00973C6D">
        <w:rPr>
          <w:rFonts w:ascii="Times New Roman" w:hAnsi="Times New Roman"/>
          <w:color w:val="000000"/>
          <w:sz w:val="28"/>
          <w:szCs w:val="28"/>
          <w:lang w:val="uk-UA"/>
        </w:rPr>
        <w:t>614,4</w:t>
      </w:r>
      <w:r>
        <w:rPr>
          <w:rFonts w:ascii="Times New Roman" w:hAnsi="Times New Roman"/>
          <w:color w:val="000000"/>
          <w:sz w:val="28"/>
          <w:szCs w:val="28"/>
          <w:lang w:val="uk-UA"/>
        </w:rPr>
        <w:t> </w:t>
      </w:r>
      <w:r w:rsidRPr="00973C6D">
        <w:rPr>
          <w:rFonts w:ascii="Times New Roman" w:hAnsi="Times New Roman"/>
          <w:color w:val="000000"/>
          <w:sz w:val="28"/>
          <w:szCs w:val="28"/>
          <w:lang w:val="uk-UA"/>
        </w:rPr>
        <w:t>тис.</w:t>
      </w:r>
      <w:r>
        <w:rPr>
          <w:rFonts w:ascii="Times New Roman" w:hAnsi="Times New Roman"/>
          <w:color w:val="000000"/>
          <w:sz w:val="28"/>
          <w:szCs w:val="28"/>
          <w:lang w:val="uk-UA"/>
        </w:rPr>
        <w:t> </w:t>
      </w:r>
      <w:r w:rsidRPr="00973C6D">
        <w:rPr>
          <w:rFonts w:ascii="Times New Roman" w:hAnsi="Times New Roman"/>
          <w:color w:val="000000"/>
          <w:sz w:val="28"/>
          <w:szCs w:val="28"/>
          <w:lang w:val="uk-UA"/>
        </w:rPr>
        <w:t>грн.</w:t>
      </w:r>
    </w:p>
    <w:p w14:paraId="6012544E" w14:textId="1C0638BA" w:rsidR="000A68C8" w:rsidRPr="00862F5A" w:rsidRDefault="000A68C8" w:rsidP="00765932">
      <w:pPr>
        <w:tabs>
          <w:tab w:val="left" w:pos="9781"/>
        </w:tabs>
        <w:spacing w:after="0" w:line="240" w:lineRule="auto"/>
        <w:ind w:firstLine="567"/>
        <w:jc w:val="both"/>
        <w:rPr>
          <w:rFonts w:ascii="Times New Roman" w:hAnsi="Times New Roman"/>
          <w:color w:val="000000"/>
          <w:sz w:val="28"/>
          <w:szCs w:val="28"/>
          <w:lang w:val="uk-UA"/>
        </w:rPr>
      </w:pPr>
      <w:r w:rsidRPr="00973C6D">
        <w:rPr>
          <w:rFonts w:ascii="Times New Roman" w:hAnsi="Times New Roman"/>
          <w:bCs/>
          <w:color w:val="000000"/>
          <w:sz w:val="28"/>
          <w:szCs w:val="28"/>
          <w:lang w:val="uk-UA"/>
        </w:rPr>
        <w:t>Надходження</w:t>
      </w:r>
      <w:r w:rsidRPr="00973C6D">
        <w:rPr>
          <w:rFonts w:ascii="Times New Roman" w:hAnsi="Times New Roman"/>
          <w:color w:val="000000"/>
          <w:sz w:val="28"/>
          <w:szCs w:val="28"/>
          <w:lang w:val="uk-UA"/>
        </w:rPr>
        <w:t xml:space="preserve"> власних та закріплених доходів загального фонду станом на</w:t>
      </w:r>
      <w:r>
        <w:rPr>
          <w:rFonts w:ascii="Times New Roman" w:hAnsi="Times New Roman"/>
          <w:color w:val="000000"/>
          <w:sz w:val="28"/>
          <w:szCs w:val="28"/>
          <w:lang w:val="uk-UA"/>
        </w:rPr>
        <w:t> </w:t>
      </w:r>
      <w:r w:rsidRPr="00973C6D">
        <w:rPr>
          <w:rFonts w:ascii="Times New Roman" w:hAnsi="Times New Roman"/>
          <w:color w:val="000000"/>
          <w:sz w:val="28"/>
          <w:szCs w:val="28"/>
          <w:lang w:val="uk-UA"/>
        </w:rPr>
        <w:t>01.07.2023 року склали 274 369,2 тис.</w:t>
      </w:r>
      <w:r>
        <w:rPr>
          <w:rFonts w:ascii="Times New Roman" w:hAnsi="Times New Roman"/>
          <w:color w:val="000000"/>
          <w:sz w:val="28"/>
          <w:szCs w:val="28"/>
          <w:lang w:val="uk-UA"/>
        </w:rPr>
        <w:t> </w:t>
      </w:r>
      <w:r w:rsidRPr="00973C6D">
        <w:rPr>
          <w:rFonts w:ascii="Times New Roman" w:hAnsi="Times New Roman"/>
          <w:color w:val="000000"/>
          <w:sz w:val="28"/>
          <w:szCs w:val="28"/>
          <w:lang w:val="uk-UA"/>
        </w:rPr>
        <w:t>грн, або 65,3</w:t>
      </w:r>
      <w:r>
        <w:rPr>
          <w:rFonts w:ascii="Times New Roman" w:hAnsi="Times New Roman"/>
          <w:color w:val="000000"/>
          <w:sz w:val="28"/>
          <w:szCs w:val="28"/>
          <w:lang w:val="uk-UA"/>
        </w:rPr>
        <w:t>%</w:t>
      </w:r>
      <w:r w:rsidRPr="00973C6D">
        <w:rPr>
          <w:rFonts w:ascii="Times New Roman" w:hAnsi="Times New Roman"/>
          <w:color w:val="000000"/>
          <w:sz w:val="28"/>
          <w:szCs w:val="28"/>
          <w:lang w:val="uk-UA"/>
        </w:rPr>
        <w:t xml:space="preserve"> </w:t>
      </w:r>
      <w:r w:rsidRPr="00973C6D">
        <w:rPr>
          <w:rFonts w:ascii="Times New Roman" w:hAnsi="Times New Roman"/>
          <w:bCs/>
          <w:color w:val="000000"/>
          <w:sz w:val="28"/>
          <w:szCs w:val="28"/>
          <w:lang w:val="uk-UA"/>
        </w:rPr>
        <w:t>до річного плану та 107,0</w:t>
      </w:r>
      <w:r>
        <w:rPr>
          <w:rFonts w:ascii="Times New Roman" w:hAnsi="Times New Roman"/>
          <w:bCs/>
          <w:color w:val="000000"/>
          <w:sz w:val="28"/>
          <w:szCs w:val="28"/>
          <w:lang w:val="uk-UA"/>
        </w:rPr>
        <w:t>%</w:t>
      </w:r>
      <w:r w:rsidRPr="00973C6D">
        <w:rPr>
          <w:rFonts w:ascii="Times New Roman" w:hAnsi="Times New Roman"/>
          <w:bCs/>
          <w:color w:val="000000"/>
          <w:sz w:val="28"/>
          <w:szCs w:val="28"/>
          <w:lang w:val="uk-UA"/>
        </w:rPr>
        <w:t xml:space="preserve"> до плану звітного періоду</w:t>
      </w:r>
      <w:r w:rsidRPr="00973C6D">
        <w:rPr>
          <w:rFonts w:ascii="Times New Roman" w:hAnsi="Times New Roman"/>
          <w:color w:val="000000"/>
          <w:sz w:val="28"/>
          <w:szCs w:val="28"/>
          <w:lang w:val="uk-UA"/>
        </w:rPr>
        <w:t xml:space="preserve">. Надходження цих доходів </w:t>
      </w:r>
      <w:r w:rsidRPr="00973C6D">
        <w:rPr>
          <w:rFonts w:ascii="Times New Roman" w:hAnsi="Times New Roman"/>
          <w:bCs/>
          <w:color w:val="000000"/>
          <w:sz w:val="28"/>
          <w:szCs w:val="28"/>
          <w:lang w:val="uk-UA"/>
        </w:rPr>
        <w:t>до фактичних показників аналогічного періоду минулого року</w:t>
      </w:r>
      <w:r w:rsidRPr="00973C6D">
        <w:rPr>
          <w:rFonts w:ascii="Times New Roman" w:hAnsi="Times New Roman"/>
          <w:color w:val="000000"/>
          <w:sz w:val="28"/>
          <w:szCs w:val="28"/>
          <w:lang w:val="uk-UA"/>
        </w:rPr>
        <w:t xml:space="preserve"> </w:t>
      </w:r>
      <w:r w:rsidRPr="00862F5A">
        <w:rPr>
          <w:rFonts w:ascii="Times New Roman" w:hAnsi="Times New Roman"/>
          <w:color w:val="000000"/>
          <w:sz w:val="28"/>
          <w:szCs w:val="28"/>
          <w:lang w:val="uk-UA"/>
        </w:rPr>
        <w:t>збільшилися</w:t>
      </w:r>
      <w:r w:rsidRPr="00973C6D">
        <w:rPr>
          <w:rFonts w:ascii="Times New Roman" w:hAnsi="Times New Roman"/>
          <w:color w:val="000000"/>
          <w:sz w:val="28"/>
          <w:szCs w:val="28"/>
          <w:lang w:val="uk-UA"/>
        </w:rPr>
        <w:t xml:space="preserve"> на 254,4</w:t>
      </w:r>
      <w:r>
        <w:rPr>
          <w:rFonts w:ascii="Times New Roman" w:hAnsi="Times New Roman"/>
          <w:color w:val="000000"/>
          <w:sz w:val="28"/>
          <w:szCs w:val="28"/>
          <w:lang w:val="uk-UA"/>
        </w:rPr>
        <w:t>%</w:t>
      </w:r>
      <w:r w:rsidRPr="00973C6D">
        <w:rPr>
          <w:rFonts w:ascii="Times New Roman" w:hAnsi="Times New Roman"/>
          <w:color w:val="000000"/>
          <w:sz w:val="28"/>
          <w:szCs w:val="28"/>
          <w:lang w:val="uk-UA"/>
        </w:rPr>
        <w:t xml:space="preserve"> або 166 528,6</w:t>
      </w:r>
      <w:r>
        <w:rPr>
          <w:rFonts w:ascii="Times New Roman" w:hAnsi="Times New Roman"/>
          <w:color w:val="000000"/>
          <w:sz w:val="28"/>
          <w:szCs w:val="28"/>
          <w:lang w:val="uk-UA"/>
        </w:rPr>
        <w:t> </w:t>
      </w:r>
      <w:r w:rsidRPr="00973C6D">
        <w:rPr>
          <w:rFonts w:ascii="Times New Roman" w:hAnsi="Times New Roman"/>
          <w:color w:val="000000"/>
          <w:sz w:val="28"/>
          <w:szCs w:val="28"/>
          <w:lang w:val="uk-UA"/>
        </w:rPr>
        <w:t>тис.</w:t>
      </w:r>
      <w:r>
        <w:rPr>
          <w:rFonts w:ascii="Times New Roman" w:hAnsi="Times New Roman"/>
          <w:color w:val="000000"/>
          <w:sz w:val="28"/>
          <w:szCs w:val="28"/>
          <w:lang w:val="uk-UA"/>
        </w:rPr>
        <w:t> </w:t>
      </w:r>
      <w:r w:rsidRPr="00973C6D">
        <w:rPr>
          <w:rFonts w:ascii="Times New Roman" w:hAnsi="Times New Roman"/>
          <w:color w:val="000000"/>
          <w:sz w:val="28"/>
          <w:szCs w:val="28"/>
          <w:lang w:val="uk-UA"/>
        </w:rPr>
        <w:t>грн.</w:t>
      </w:r>
      <w:r w:rsidRPr="00862F5A">
        <w:rPr>
          <w:rFonts w:ascii="Times New Roman" w:hAnsi="Times New Roman"/>
          <w:color w:val="000000"/>
          <w:sz w:val="28"/>
          <w:szCs w:val="28"/>
          <w:lang w:val="uk-UA"/>
        </w:rPr>
        <w:t xml:space="preserve"> </w:t>
      </w:r>
      <w:r w:rsidR="00765932">
        <w:rPr>
          <w:rFonts w:ascii="Times New Roman" w:hAnsi="Times New Roman"/>
          <w:color w:val="000000"/>
          <w:sz w:val="28"/>
          <w:szCs w:val="28"/>
          <w:lang w:val="uk-UA"/>
        </w:rPr>
        <w:t xml:space="preserve">в основному </w:t>
      </w:r>
      <w:r w:rsidR="00862F5A">
        <w:rPr>
          <w:rFonts w:ascii="Times New Roman" w:hAnsi="Times New Roman"/>
          <w:color w:val="000000"/>
          <w:sz w:val="28"/>
          <w:szCs w:val="28"/>
          <w:lang w:val="uk-UA"/>
        </w:rPr>
        <w:t xml:space="preserve">за рахунок збільшення надходження від податку </w:t>
      </w:r>
      <w:r w:rsidR="00862F5A" w:rsidRPr="00862F5A">
        <w:rPr>
          <w:rFonts w:ascii="Times New Roman" w:hAnsi="Times New Roman"/>
          <w:color w:val="000000"/>
          <w:sz w:val="28"/>
          <w:szCs w:val="28"/>
          <w:lang w:val="uk-UA"/>
        </w:rPr>
        <w:t>з грошового забезпечення, грошових винагород та інших виплат,</w:t>
      </w:r>
      <w:r w:rsidR="00862F5A">
        <w:rPr>
          <w:rFonts w:ascii="Times New Roman" w:hAnsi="Times New Roman"/>
          <w:color w:val="000000"/>
          <w:sz w:val="28"/>
          <w:szCs w:val="28"/>
          <w:lang w:val="uk-UA"/>
        </w:rPr>
        <w:t xml:space="preserve"> </w:t>
      </w:r>
      <w:r w:rsidR="00862F5A" w:rsidRPr="00862F5A">
        <w:rPr>
          <w:rFonts w:ascii="Times New Roman" w:hAnsi="Times New Roman"/>
          <w:color w:val="000000"/>
          <w:sz w:val="28"/>
          <w:szCs w:val="28"/>
          <w:lang w:val="uk-UA"/>
        </w:rPr>
        <w:t>одержаних військовослужбовцями</w:t>
      </w:r>
      <w:r w:rsidR="00765932">
        <w:rPr>
          <w:rFonts w:ascii="Times New Roman" w:hAnsi="Times New Roman"/>
          <w:color w:val="000000"/>
          <w:sz w:val="28"/>
          <w:szCs w:val="28"/>
          <w:lang w:val="uk-UA"/>
        </w:rPr>
        <w:t>.</w:t>
      </w:r>
    </w:p>
    <w:p w14:paraId="6A4AC753" w14:textId="0FA65990" w:rsidR="00EE4E3E" w:rsidRDefault="000A68C8" w:rsidP="000A68C8">
      <w:pPr>
        <w:spacing w:after="0" w:line="240" w:lineRule="auto"/>
        <w:ind w:firstLine="567"/>
        <w:jc w:val="both"/>
        <w:rPr>
          <w:rFonts w:ascii="Times New Roman" w:eastAsia="Calibri" w:hAnsi="Times New Roman"/>
          <w:sz w:val="28"/>
          <w:szCs w:val="28"/>
          <w:lang w:val="uk-UA" w:eastAsia="en-US"/>
        </w:rPr>
      </w:pPr>
      <w:r w:rsidRPr="00742B89">
        <w:rPr>
          <w:rFonts w:ascii="Times New Roman" w:eastAsia="Calibri" w:hAnsi="Times New Roman"/>
          <w:sz w:val="28"/>
          <w:szCs w:val="28"/>
          <w:lang w:val="uk-UA" w:eastAsia="en-US"/>
        </w:rPr>
        <w:t xml:space="preserve">Доходи бюджету громади від діяльності суб’єктів малого та середнього підприємництва (далі – суб’єкти МСП) за І півріччя 2023 року склали 11 323,7 тис. грн (4,1% </w:t>
      </w:r>
      <w:r w:rsidR="006E1A5F">
        <w:rPr>
          <w:rFonts w:ascii="Times New Roman" w:eastAsia="Calibri" w:hAnsi="Times New Roman"/>
          <w:sz w:val="28"/>
          <w:szCs w:val="28"/>
          <w:lang w:val="uk-UA" w:eastAsia="en-US"/>
        </w:rPr>
        <w:t>до</w:t>
      </w:r>
      <w:r w:rsidRPr="00742B89">
        <w:rPr>
          <w:rFonts w:ascii="Times New Roman" w:eastAsia="Calibri" w:hAnsi="Times New Roman"/>
          <w:sz w:val="28"/>
          <w:szCs w:val="28"/>
          <w:lang w:val="uk-UA" w:eastAsia="en-US"/>
        </w:rPr>
        <w:t xml:space="preserve"> власних надходжень загального та спеціального фондів (274 438,9 тис. грн)), що на 32,9% менше аналогічного показника 2022 року (16 885,1 тис. грн (15,6%</w:t>
      </w:r>
      <w:r w:rsidRPr="00742B89">
        <w:rPr>
          <w:lang w:val="uk-UA"/>
        </w:rPr>
        <w:t xml:space="preserve"> </w:t>
      </w:r>
      <w:r w:rsidR="006E1A5F">
        <w:rPr>
          <w:rFonts w:ascii="Times New Roman" w:eastAsia="Calibri" w:hAnsi="Times New Roman"/>
          <w:sz w:val="28"/>
          <w:szCs w:val="28"/>
          <w:lang w:val="uk-UA" w:eastAsia="en-US"/>
        </w:rPr>
        <w:t>до</w:t>
      </w:r>
      <w:r w:rsidRPr="00742B89">
        <w:rPr>
          <w:rFonts w:ascii="Times New Roman" w:eastAsia="Calibri" w:hAnsi="Times New Roman"/>
          <w:sz w:val="28"/>
          <w:szCs w:val="28"/>
          <w:lang w:val="uk-UA" w:eastAsia="en-US"/>
        </w:rPr>
        <w:t xml:space="preserve"> власних надходжень загального та спеціального фондів)).</w:t>
      </w:r>
      <w:r w:rsidRPr="00742B89">
        <w:rPr>
          <w:rFonts w:ascii="Times New Roman" w:hAnsi="Times New Roman"/>
          <w:sz w:val="28"/>
          <w:szCs w:val="28"/>
          <w:lang w:val="uk-UA"/>
        </w:rPr>
        <w:t xml:space="preserve"> Зменшення зазначеного показника відбулось, зокрема, </w:t>
      </w:r>
      <w:r w:rsidRPr="00742B89">
        <w:rPr>
          <w:rFonts w:ascii="Times New Roman" w:eastAsia="Calibri" w:hAnsi="Times New Roman"/>
          <w:sz w:val="28"/>
          <w:szCs w:val="28"/>
          <w:lang w:val="uk-UA" w:eastAsia="en-US"/>
        </w:rPr>
        <w:t>через дію режиму воєнного стану та тимчасове встановлення, на період до припинення або скасування воєнного стану на території України, справляння податків та зборів з урахуванням особливостей, визначених пунктом 69 підрозділу 10 розділу XX «Перехідні положення» Податкового кодексу України від 02 грудня 2010 року № 2755-VI зі змінами та доповненнями.</w:t>
      </w:r>
    </w:p>
    <w:p w14:paraId="61A8A7BA" w14:textId="2923E331" w:rsidR="00EE4E3E" w:rsidRDefault="000A68C8" w:rsidP="000A68C8">
      <w:pPr>
        <w:spacing w:after="0" w:line="240" w:lineRule="auto"/>
        <w:ind w:firstLine="567"/>
        <w:jc w:val="both"/>
        <w:rPr>
          <w:rFonts w:ascii="Times New Roman" w:eastAsia="Calibri" w:hAnsi="Times New Roman"/>
          <w:sz w:val="28"/>
          <w:szCs w:val="28"/>
          <w:lang w:val="uk-UA" w:eastAsia="en-US"/>
        </w:rPr>
      </w:pPr>
      <w:r w:rsidRPr="007354B3">
        <w:rPr>
          <w:rFonts w:ascii="Times New Roman" w:eastAsia="Calibri" w:hAnsi="Times New Roman"/>
          <w:sz w:val="28"/>
          <w:szCs w:val="28"/>
          <w:lang w:val="uk-UA" w:eastAsia="en-US"/>
        </w:rPr>
        <w:t xml:space="preserve">Установами, організаціями та підприємствами Мирноградської міської </w:t>
      </w:r>
      <w:r w:rsidR="00783C74">
        <w:rPr>
          <w:rFonts w:ascii="Times New Roman" w:eastAsia="Calibri" w:hAnsi="Times New Roman"/>
          <w:sz w:val="28"/>
          <w:szCs w:val="28"/>
          <w:lang w:val="uk-UA" w:eastAsia="en-US"/>
        </w:rPr>
        <w:t>ради</w:t>
      </w:r>
      <w:r w:rsidRPr="007354B3">
        <w:rPr>
          <w:rFonts w:ascii="Times New Roman" w:eastAsia="Calibri" w:hAnsi="Times New Roman"/>
          <w:sz w:val="28"/>
          <w:szCs w:val="28"/>
          <w:lang w:val="uk-UA" w:eastAsia="en-US"/>
        </w:rPr>
        <w:t xml:space="preserve"> за І півріччя 2023 року</w:t>
      </w:r>
      <w:r w:rsidR="001B487E">
        <w:rPr>
          <w:rFonts w:ascii="Times New Roman" w:eastAsia="Calibri" w:hAnsi="Times New Roman"/>
          <w:sz w:val="28"/>
          <w:szCs w:val="28"/>
          <w:lang w:val="uk-UA" w:eastAsia="en-US"/>
        </w:rPr>
        <w:t xml:space="preserve"> за рахунок коштів міс</w:t>
      </w:r>
      <w:r w:rsidR="00EC7A62">
        <w:rPr>
          <w:rFonts w:ascii="Times New Roman" w:eastAsia="Calibri" w:hAnsi="Times New Roman"/>
          <w:sz w:val="28"/>
          <w:szCs w:val="28"/>
          <w:lang w:val="uk-UA" w:eastAsia="en-US"/>
        </w:rPr>
        <w:t>ького</w:t>
      </w:r>
      <w:r w:rsidR="001B487E">
        <w:rPr>
          <w:rFonts w:ascii="Times New Roman" w:eastAsia="Calibri" w:hAnsi="Times New Roman"/>
          <w:sz w:val="28"/>
          <w:szCs w:val="28"/>
          <w:lang w:val="uk-UA" w:eastAsia="en-US"/>
        </w:rPr>
        <w:t xml:space="preserve"> бюджету</w:t>
      </w:r>
      <w:r w:rsidRPr="007354B3">
        <w:rPr>
          <w:rFonts w:ascii="Times New Roman" w:eastAsia="Calibri" w:hAnsi="Times New Roman"/>
          <w:sz w:val="28"/>
          <w:szCs w:val="28"/>
          <w:lang w:val="uk-UA" w:eastAsia="en-US"/>
        </w:rPr>
        <w:t xml:space="preserve"> було здійснено  замовлень у суб’єктів господарювання на виконання робіт, поставку товарів та надання послуг на суму </w:t>
      </w:r>
      <w:r w:rsidR="00783C74">
        <w:rPr>
          <w:rFonts w:ascii="Times New Roman" w:eastAsia="Calibri" w:hAnsi="Times New Roman"/>
          <w:sz w:val="28"/>
          <w:szCs w:val="28"/>
          <w:lang w:val="uk-UA" w:eastAsia="en-US"/>
        </w:rPr>
        <w:t>42 362,6</w:t>
      </w:r>
      <w:r w:rsidRPr="007354B3">
        <w:rPr>
          <w:rFonts w:ascii="Times New Roman" w:eastAsia="Calibri" w:hAnsi="Times New Roman"/>
          <w:sz w:val="28"/>
          <w:szCs w:val="28"/>
          <w:lang w:val="uk-UA" w:eastAsia="en-US"/>
        </w:rPr>
        <w:t> тис. грн.</w:t>
      </w:r>
      <w:r w:rsidR="002B2B74">
        <w:rPr>
          <w:rFonts w:ascii="Times New Roman" w:eastAsia="Calibri" w:hAnsi="Times New Roman"/>
          <w:sz w:val="28"/>
          <w:szCs w:val="28"/>
          <w:lang w:val="uk-UA" w:eastAsia="en-US"/>
        </w:rPr>
        <w:t xml:space="preserve"> К</w:t>
      </w:r>
      <w:r w:rsidR="002B2B74" w:rsidRPr="001F3870">
        <w:rPr>
          <w:rFonts w:ascii="Times New Roman" w:eastAsia="Calibri" w:hAnsi="Times New Roman"/>
          <w:sz w:val="28"/>
          <w:szCs w:val="28"/>
          <w:lang w:val="uk-UA" w:eastAsia="en-US"/>
        </w:rPr>
        <w:t xml:space="preserve">ількість замовлень склала </w:t>
      </w:r>
      <w:r w:rsidR="002B2B74">
        <w:rPr>
          <w:rFonts w:ascii="Times New Roman" w:eastAsia="Calibri" w:hAnsi="Times New Roman"/>
          <w:sz w:val="28"/>
          <w:szCs w:val="28"/>
          <w:lang w:val="uk-UA" w:eastAsia="en-US"/>
        </w:rPr>
        <w:t>247</w:t>
      </w:r>
      <w:r w:rsidR="00EC7A62">
        <w:rPr>
          <w:rFonts w:ascii="Times New Roman" w:eastAsia="Calibri" w:hAnsi="Times New Roman"/>
          <w:sz w:val="28"/>
          <w:szCs w:val="28"/>
          <w:lang w:val="uk-UA" w:eastAsia="en-US"/>
        </w:rPr>
        <w:t> </w:t>
      </w:r>
      <w:r w:rsidR="002B2B74" w:rsidRPr="001F3870">
        <w:rPr>
          <w:rFonts w:ascii="Times New Roman" w:eastAsia="Calibri" w:hAnsi="Times New Roman"/>
          <w:sz w:val="28"/>
          <w:szCs w:val="28"/>
          <w:lang w:val="uk-UA" w:eastAsia="en-US"/>
        </w:rPr>
        <w:t>одиниц</w:t>
      </w:r>
      <w:r w:rsidR="002B2B74">
        <w:rPr>
          <w:rFonts w:ascii="Times New Roman" w:eastAsia="Calibri" w:hAnsi="Times New Roman"/>
          <w:sz w:val="28"/>
          <w:szCs w:val="28"/>
          <w:lang w:val="uk-UA" w:eastAsia="en-US"/>
        </w:rPr>
        <w:t>ь у</w:t>
      </w:r>
      <w:r w:rsidR="002B2B74" w:rsidRPr="001F3870">
        <w:rPr>
          <w:rFonts w:ascii="Times New Roman" w:eastAsia="Calibri" w:hAnsi="Times New Roman"/>
          <w:sz w:val="28"/>
          <w:szCs w:val="28"/>
          <w:lang w:val="uk-UA" w:eastAsia="en-US"/>
        </w:rPr>
        <w:t xml:space="preserve"> суб’єктів малого і середнього підприємництва</w:t>
      </w:r>
      <w:r w:rsidR="002B2B74">
        <w:rPr>
          <w:rFonts w:ascii="Times New Roman" w:eastAsia="Calibri" w:hAnsi="Times New Roman"/>
          <w:sz w:val="28"/>
          <w:szCs w:val="28"/>
          <w:lang w:val="uk-UA" w:eastAsia="en-US"/>
        </w:rPr>
        <w:t xml:space="preserve"> </w:t>
      </w:r>
      <w:r w:rsidR="002B2B74" w:rsidRPr="001F3870">
        <w:rPr>
          <w:rFonts w:ascii="Times New Roman" w:eastAsia="Calibri" w:hAnsi="Times New Roman"/>
          <w:sz w:val="28"/>
          <w:szCs w:val="28"/>
          <w:lang w:val="uk-UA" w:eastAsia="en-US"/>
        </w:rPr>
        <w:t>(далі – МСП)</w:t>
      </w:r>
      <w:r w:rsidR="002B2B74">
        <w:rPr>
          <w:rFonts w:ascii="Times New Roman" w:eastAsia="Calibri" w:hAnsi="Times New Roman"/>
          <w:sz w:val="28"/>
          <w:szCs w:val="28"/>
          <w:lang w:val="uk-UA" w:eastAsia="en-US"/>
        </w:rPr>
        <w:t xml:space="preserve">, </w:t>
      </w:r>
      <w:r w:rsidR="002B2B74" w:rsidRPr="001F3870">
        <w:rPr>
          <w:rFonts w:ascii="Times New Roman" w:hAnsi="Times New Roman"/>
          <w:sz w:val="28"/>
          <w:szCs w:val="28"/>
          <w:lang w:val="uk-UA"/>
        </w:rPr>
        <w:t xml:space="preserve">з яких </w:t>
      </w:r>
      <w:r w:rsidR="002B2B74">
        <w:rPr>
          <w:rFonts w:ascii="Times New Roman" w:hAnsi="Times New Roman"/>
          <w:sz w:val="28"/>
          <w:szCs w:val="28"/>
          <w:lang w:val="uk-UA"/>
        </w:rPr>
        <w:t>59</w:t>
      </w:r>
      <w:r w:rsidR="002B2B74" w:rsidRPr="001F3870">
        <w:rPr>
          <w:rFonts w:ascii="Times New Roman" w:hAnsi="Times New Roman"/>
          <w:sz w:val="28"/>
          <w:szCs w:val="28"/>
          <w:lang w:val="uk-UA"/>
        </w:rPr>
        <w:t> (</w:t>
      </w:r>
      <w:r w:rsidR="002B2B74">
        <w:rPr>
          <w:rFonts w:ascii="Times New Roman" w:hAnsi="Times New Roman"/>
          <w:sz w:val="28"/>
          <w:szCs w:val="28"/>
          <w:lang w:val="uk-UA"/>
        </w:rPr>
        <w:t>23,9</w:t>
      </w:r>
      <w:r w:rsidR="002B2B74" w:rsidRPr="001F3870">
        <w:rPr>
          <w:rFonts w:ascii="Times New Roman" w:hAnsi="Times New Roman"/>
          <w:sz w:val="28"/>
          <w:szCs w:val="28"/>
          <w:lang w:val="uk-UA"/>
        </w:rPr>
        <w:t xml:space="preserve">% від загальної кількості замовлень) замовлень у </w:t>
      </w:r>
      <w:r w:rsidR="002B2B74">
        <w:rPr>
          <w:rFonts w:ascii="Times New Roman" w:hAnsi="Times New Roman"/>
          <w:sz w:val="28"/>
          <w:szCs w:val="28"/>
          <w:lang w:val="uk-UA"/>
        </w:rPr>
        <w:t>23</w:t>
      </w:r>
      <w:r w:rsidR="002B2B74" w:rsidRPr="001F3870">
        <w:rPr>
          <w:rFonts w:ascii="Times New Roman" w:hAnsi="Times New Roman"/>
          <w:sz w:val="28"/>
          <w:szCs w:val="28"/>
          <w:lang w:val="uk-UA"/>
        </w:rPr>
        <w:t xml:space="preserve"> суб’єктів МСП з Мирноградської МТГ на суму </w:t>
      </w:r>
      <w:r w:rsidR="002B2B74">
        <w:rPr>
          <w:rFonts w:ascii="Times New Roman" w:hAnsi="Times New Roman"/>
          <w:sz w:val="28"/>
          <w:szCs w:val="28"/>
          <w:lang w:val="uk-UA"/>
        </w:rPr>
        <w:t>10 551,2</w:t>
      </w:r>
      <w:r w:rsidR="002B2B74" w:rsidRPr="001F3870">
        <w:rPr>
          <w:rFonts w:ascii="Times New Roman" w:hAnsi="Times New Roman"/>
          <w:sz w:val="28"/>
          <w:szCs w:val="28"/>
          <w:lang w:val="uk-UA"/>
        </w:rPr>
        <w:t> тис.</w:t>
      </w:r>
      <w:r w:rsidR="0006188C">
        <w:rPr>
          <w:rFonts w:ascii="Times New Roman" w:hAnsi="Times New Roman"/>
          <w:sz w:val="28"/>
          <w:szCs w:val="28"/>
          <w:lang w:val="uk-UA"/>
        </w:rPr>
        <w:t> </w:t>
      </w:r>
      <w:r w:rsidR="002B2B74" w:rsidRPr="001F3870">
        <w:rPr>
          <w:rFonts w:ascii="Times New Roman" w:hAnsi="Times New Roman"/>
          <w:sz w:val="28"/>
          <w:szCs w:val="28"/>
          <w:lang w:val="uk-UA"/>
        </w:rPr>
        <w:t>грн</w:t>
      </w:r>
      <w:r w:rsidR="002B2B74">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Найбільшу кількість процедур закупівлі здійснено </w:t>
      </w:r>
      <w:r w:rsidRPr="002C4488">
        <w:rPr>
          <w:rFonts w:ascii="Times New Roman" w:eastAsia="Calibri" w:hAnsi="Times New Roman"/>
          <w:sz w:val="28"/>
          <w:szCs w:val="28"/>
          <w:lang w:val="uk-UA" w:eastAsia="en-US"/>
        </w:rPr>
        <w:t>без використання електронної системи (базова)</w:t>
      </w:r>
      <w:r>
        <w:rPr>
          <w:rFonts w:ascii="Times New Roman" w:eastAsia="Calibri" w:hAnsi="Times New Roman"/>
          <w:sz w:val="28"/>
          <w:szCs w:val="28"/>
          <w:lang w:val="uk-UA" w:eastAsia="en-US"/>
        </w:rPr>
        <w:t xml:space="preserve"> – 9</w:t>
      </w:r>
      <w:r w:rsidR="002B2B74">
        <w:rPr>
          <w:rFonts w:ascii="Times New Roman" w:eastAsia="Calibri" w:hAnsi="Times New Roman"/>
          <w:sz w:val="28"/>
          <w:szCs w:val="28"/>
          <w:lang w:val="uk-UA" w:eastAsia="en-US"/>
        </w:rPr>
        <w:t>3,9</w:t>
      </w:r>
      <w:r>
        <w:rPr>
          <w:rFonts w:ascii="Times New Roman" w:eastAsia="Calibri" w:hAnsi="Times New Roman"/>
          <w:sz w:val="28"/>
          <w:szCs w:val="28"/>
          <w:lang w:val="uk-UA" w:eastAsia="en-US"/>
        </w:rPr>
        <w:t>%.</w:t>
      </w:r>
      <w:r w:rsidR="001B487E">
        <w:rPr>
          <w:rFonts w:ascii="Times New Roman" w:eastAsia="Calibri" w:hAnsi="Times New Roman"/>
          <w:sz w:val="28"/>
          <w:szCs w:val="28"/>
          <w:lang w:val="uk-UA" w:eastAsia="en-US"/>
        </w:rPr>
        <w:t xml:space="preserve"> </w:t>
      </w:r>
      <w:r w:rsidRPr="001F3870">
        <w:rPr>
          <w:rFonts w:ascii="Times New Roman" w:eastAsia="Calibri" w:hAnsi="Times New Roman"/>
          <w:sz w:val="28"/>
          <w:szCs w:val="28"/>
          <w:lang w:val="uk-UA" w:eastAsia="en-US"/>
        </w:rPr>
        <w:t xml:space="preserve">За результатами проведених процедур закупівлі загальна сума економії </w:t>
      </w:r>
      <w:r w:rsidR="001B487E">
        <w:rPr>
          <w:rFonts w:ascii="Times New Roman" w:eastAsia="Calibri" w:hAnsi="Times New Roman"/>
          <w:sz w:val="28"/>
          <w:szCs w:val="28"/>
          <w:lang w:val="uk-UA" w:eastAsia="en-US"/>
        </w:rPr>
        <w:t>коштів міс</w:t>
      </w:r>
      <w:r w:rsidR="00EC7A62">
        <w:rPr>
          <w:rFonts w:ascii="Times New Roman" w:eastAsia="Calibri" w:hAnsi="Times New Roman"/>
          <w:sz w:val="28"/>
          <w:szCs w:val="28"/>
          <w:lang w:val="uk-UA" w:eastAsia="en-US"/>
        </w:rPr>
        <w:t>ького</w:t>
      </w:r>
      <w:r w:rsidR="001B487E">
        <w:rPr>
          <w:rFonts w:ascii="Times New Roman" w:eastAsia="Calibri" w:hAnsi="Times New Roman"/>
          <w:sz w:val="28"/>
          <w:szCs w:val="28"/>
          <w:lang w:val="uk-UA" w:eastAsia="en-US"/>
        </w:rPr>
        <w:t xml:space="preserve"> бюджету</w:t>
      </w:r>
      <w:r w:rsidRPr="001F3870">
        <w:rPr>
          <w:rFonts w:ascii="Times New Roman" w:eastAsia="Calibri" w:hAnsi="Times New Roman"/>
          <w:sz w:val="28"/>
          <w:szCs w:val="28"/>
          <w:lang w:val="uk-UA" w:eastAsia="en-US"/>
        </w:rPr>
        <w:t xml:space="preserve"> склала </w:t>
      </w:r>
      <w:r w:rsidR="001B487E">
        <w:rPr>
          <w:rFonts w:ascii="Times New Roman" w:eastAsia="Calibri" w:hAnsi="Times New Roman"/>
          <w:sz w:val="28"/>
          <w:szCs w:val="28"/>
          <w:lang w:val="uk-UA" w:eastAsia="en-US"/>
        </w:rPr>
        <w:t>66,9</w:t>
      </w:r>
      <w:r w:rsidRPr="001F3870">
        <w:rPr>
          <w:rFonts w:ascii="Times New Roman" w:eastAsia="Calibri" w:hAnsi="Times New Roman"/>
          <w:sz w:val="28"/>
          <w:szCs w:val="28"/>
          <w:lang w:val="uk-UA" w:eastAsia="en-US"/>
        </w:rPr>
        <w:t> тис. грн.</w:t>
      </w:r>
    </w:p>
    <w:p w14:paraId="31F2496A" w14:textId="77777777" w:rsidR="005672B2" w:rsidRDefault="005672B2" w:rsidP="000A68C8">
      <w:pPr>
        <w:spacing w:after="0" w:line="240" w:lineRule="auto"/>
        <w:ind w:firstLine="567"/>
        <w:jc w:val="both"/>
        <w:rPr>
          <w:rFonts w:ascii="Times New Roman" w:eastAsia="Calibri" w:hAnsi="Times New Roman"/>
          <w:sz w:val="28"/>
          <w:szCs w:val="28"/>
          <w:lang w:val="uk-UA" w:eastAsia="en-US"/>
        </w:rPr>
      </w:pPr>
    </w:p>
    <w:p w14:paraId="08FA50AC" w14:textId="77777777" w:rsidR="000427E6" w:rsidRDefault="000427E6" w:rsidP="000A68C8">
      <w:pPr>
        <w:spacing w:after="0" w:line="240" w:lineRule="auto"/>
        <w:ind w:firstLine="567"/>
        <w:jc w:val="both"/>
        <w:rPr>
          <w:rFonts w:ascii="Times New Roman" w:eastAsia="Calibri" w:hAnsi="Times New Roman"/>
          <w:sz w:val="28"/>
          <w:szCs w:val="28"/>
          <w:lang w:val="uk-UA" w:eastAsia="en-US"/>
        </w:rPr>
      </w:pPr>
    </w:p>
    <w:p w14:paraId="34AE3AC2" w14:textId="35E3CD2A" w:rsidR="00E53626" w:rsidRDefault="00E53626" w:rsidP="00E53626">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За оперативними даними </w:t>
      </w:r>
      <w:r w:rsidRPr="00B572F2">
        <w:rPr>
          <w:rFonts w:ascii="Times New Roman" w:eastAsia="Calibri" w:hAnsi="Times New Roman"/>
          <w:b/>
          <w:bCs/>
          <w:sz w:val="28"/>
          <w:szCs w:val="28"/>
          <w:lang w:val="uk-UA" w:eastAsia="en-US"/>
        </w:rPr>
        <w:t>середньооблікова кількість штатних працівників</w:t>
      </w:r>
      <w:r w:rsidRPr="00C91BAD">
        <w:rPr>
          <w:rFonts w:ascii="Times New Roman" w:eastAsia="Calibri" w:hAnsi="Times New Roman"/>
          <w:sz w:val="28"/>
          <w:szCs w:val="28"/>
          <w:lang w:val="uk-UA" w:eastAsia="en-US"/>
        </w:rPr>
        <w:t xml:space="preserve"> станом на</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01.07.2023 склала 7 502 особи, що становить 85,6% показника за</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І</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півріччя 2022 року (8</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766</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 xml:space="preserve">осіб). </w:t>
      </w:r>
      <w:r>
        <w:rPr>
          <w:rFonts w:ascii="Times New Roman" w:eastAsia="Calibri" w:hAnsi="Times New Roman"/>
          <w:sz w:val="28"/>
          <w:szCs w:val="28"/>
          <w:lang w:val="uk-UA" w:eastAsia="en-US"/>
        </w:rPr>
        <w:t>Зменшення кількості найманих працівників відбулося через те, що з</w:t>
      </w:r>
      <w:r w:rsidRPr="00170ECB">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частиною</w:t>
      </w:r>
      <w:r w:rsidRPr="00170ECB">
        <w:rPr>
          <w:rFonts w:ascii="Times New Roman" w:eastAsia="Calibri" w:hAnsi="Times New Roman"/>
          <w:sz w:val="28"/>
          <w:szCs w:val="28"/>
          <w:lang w:val="uk-UA" w:eastAsia="en-US"/>
        </w:rPr>
        <w:t xml:space="preserve"> працівник</w:t>
      </w:r>
      <w:r>
        <w:rPr>
          <w:rFonts w:ascii="Times New Roman" w:eastAsia="Calibri" w:hAnsi="Times New Roman"/>
          <w:sz w:val="28"/>
          <w:szCs w:val="28"/>
          <w:lang w:val="uk-UA" w:eastAsia="en-US"/>
        </w:rPr>
        <w:t>ів</w:t>
      </w:r>
      <w:r w:rsidRPr="00170ECB">
        <w:rPr>
          <w:rFonts w:ascii="Times New Roman" w:eastAsia="Calibri" w:hAnsi="Times New Roman"/>
          <w:sz w:val="28"/>
          <w:szCs w:val="28"/>
          <w:lang w:val="uk-UA" w:eastAsia="en-US"/>
        </w:rPr>
        <w:t xml:space="preserve"> призупинена дія трудових договорів</w:t>
      </w:r>
      <w:r>
        <w:rPr>
          <w:rFonts w:ascii="Times New Roman" w:eastAsia="Calibri" w:hAnsi="Times New Roman"/>
          <w:sz w:val="28"/>
          <w:szCs w:val="28"/>
          <w:lang w:val="uk-UA" w:eastAsia="en-US"/>
        </w:rPr>
        <w:t>, а т</w:t>
      </w:r>
      <w:r w:rsidRPr="00170ECB">
        <w:rPr>
          <w:rFonts w:ascii="Times New Roman" w:eastAsia="Calibri" w:hAnsi="Times New Roman"/>
          <w:sz w:val="28"/>
          <w:szCs w:val="28"/>
          <w:lang w:val="uk-UA" w:eastAsia="en-US"/>
        </w:rPr>
        <w:t>акож продовжується відтік кадрів до більш безпечних місць проживання.</w:t>
      </w:r>
      <w:r>
        <w:rPr>
          <w:rFonts w:ascii="Times New Roman" w:eastAsia="Calibri" w:hAnsi="Times New Roman"/>
          <w:sz w:val="28"/>
          <w:szCs w:val="28"/>
          <w:lang w:val="uk-UA" w:eastAsia="en-US"/>
        </w:rPr>
        <w:t xml:space="preserve"> Ф</w:t>
      </w:r>
      <w:r w:rsidRPr="00C91BAD">
        <w:rPr>
          <w:rFonts w:ascii="Times New Roman" w:eastAsia="Calibri" w:hAnsi="Times New Roman"/>
          <w:sz w:val="28"/>
          <w:szCs w:val="28"/>
          <w:lang w:val="uk-UA" w:eastAsia="en-US"/>
        </w:rPr>
        <w:t>онд оплати праці найманих працівників станом на</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01.07.2023 склав 443,7 млн грн або 100,7% по відношенню до показника за І</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півріччя 2022</w:t>
      </w:r>
      <w:r>
        <w:rPr>
          <w:rFonts w:ascii="Times New Roman" w:eastAsia="Calibri" w:hAnsi="Times New Roman"/>
          <w:sz w:val="28"/>
          <w:szCs w:val="28"/>
          <w:lang w:val="uk-UA" w:eastAsia="en-US"/>
        </w:rPr>
        <w:t> </w:t>
      </w:r>
      <w:r w:rsidRPr="00C91BAD">
        <w:rPr>
          <w:rFonts w:ascii="Times New Roman" w:eastAsia="Calibri" w:hAnsi="Times New Roman"/>
          <w:sz w:val="28"/>
          <w:szCs w:val="28"/>
          <w:lang w:val="uk-UA" w:eastAsia="en-US"/>
        </w:rPr>
        <w:t xml:space="preserve">року (440,8 млн грн). </w:t>
      </w:r>
      <w:r w:rsidRPr="00770ABD">
        <w:rPr>
          <w:rFonts w:ascii="Times New Roman" w:eastAsia="Calibri" w:hAnsi="Times New Roman"/>
          <w:sz w:val="28"/>
          <w:szCs w:val="28"/>
          <w:lang w:val="uk-UA" w:eastAsia="en-US"/>
        </w:rPr>
        <w:t>Розмір середньомісячної заробітної плати одного штатного працівника збільшився на 12,1% у порівнянні з показником за відповідний період 2022 року (11 248,28 грн) та склав 12 614,66 грн</w:t>
      </w:r>
      <w:r>
        <w:rPr>
          <w:rFonts w:ascii="Times New Roman" w:eastAsia="Calibri" w:hAnsi="Times New Roman"/>
          <w:sz w:val="28"/>
          <w:szCs w:val="28"/>
          <w:lang w:val="uk-UA" w:eastAsia="en-US"/>
        </w:rPr>
        <w:t xml:space="preserve">: у виробничій сфері </w:t>
      </w:r>
      <w:bookmarkStart w:id="1" w:name="_Hlk142643544"/>
      <w:r>
        <w:rPr>
          <w:rFonts w:ascii="Times New Roman" w:eastAsia="Calibri" w:hAnsi="Times New Roman"/>
          <w:sz w:val="28"/>
          <w:szCs w:val="28"/>
          <w:lang w:val="uk-UA" w:eastAsia="en-US"/>
        </w:rPr>
        <w:t xml:space="preserve">розмір </w:t>
      </w:r>
      <w:r w:rsidRPr="00770ABD">
        <w:rPr>
          <w:rFonts w:ascii="Times New Roman" w:eastAsia="Calibri" w:hAnsi="Times New Roman"/>
          <w:sz w:val="28"/>
          <w:szCs w:val="28"/>
          <w:lang w:val="uk-UA" w:eastAsia="en-US"/>
        </w:rPr>
        <w:t>середньомісячної заробітної плати одного штатного працівника збільшився</w:t>
      </w:r>
      <w:r>
        <w:rPr>
          <w:rFonts w:ascii="Times New Roman" w:eastAsia="Calibri" w:hAnsi="Times New Roman"/>
          <w:sz w:val="28"/>
          <w:szCs w:val="28"/>
          <w:lang w:val="uk-UA" w:eastAsia="en-US"/>
        </w:rPr>
        <w:t xml:space="preserve"> на 19,1% та склав 12 385,5 грн</w:t>
      </w:r>
      <w:bookmarkEnd w:id="1"/>
      <w:r>
        <w:rPr>
          <w:rFonts w:ascii="Times New Roman" w:eastAsia="Calibri" w:hAnsi="Times New Roman"/>
          <w:sz w:val="28"/>
          <w:szCs w:val="28"/>
          <w:lang w:val="uk-UA" w:eastAsia="en-US"/>
        </w:rPr>
        <w:t>; у невиробничій сфері</w:t>
      </w:r>
      <w:r w:rsidRPr="006E576C">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розмір </w:t>
      </w:r>
      <w:r w:rsidRPr="00770ABD">
        <w:rPr>
          <w:rFonts w:ascii="Times New Roman" w:eastAsia="Calibri" w:hAnsi="Times New Roman"/>
          <w:sz w:val="28"/>
          <w:szCs w:val="28"/>
          <w:lang w:val="uk-UA" w:eastAsia="en-US"/>
        </w:rPr>
        <w:t>середньомісячної заробітної плати одного штатного працівника збільшився</w:t>
      </w:r>
      <w:r>
        <w:rPr>
          <w:rFonts w:ascii="Times New Roman" w:eastAsia="Calibri" w:hAnsi="Times New Roman"/>
          <w:sz w:val="28"/>
          <w:szCs w:val="28"/>
          <w:lang w:val="uk-UA" w:eastAsia="en-US"/>
        </w:rPr>
        <w:t xml:space="preserve"> на 2,4% та склав 12 996,35 грн. </w:t>
      </w:r>
      <w:r w:rsidRPr="00770ABD">
        <w:rPr>
          <w:rFonts w:ascii="Times New Roman" w:eastAsia="Calibri" w:hAnsi="Times New Roman"/>
          <w:sz w:val="28"/>
          <w:szCs w:val="28"/>
          <w:lang w:val="uk-UA" w:eastAsia="en-US"/>
        </w:rPr>
        <w:t>В розрізі підприємств, установ, організацій розмір середньомісячної заробітної плати має тенденцію як до зменшення, так і до збільшення.</w:t>
      </w:r>
      <w:r w:rsidRPr="00770ABD">
        <w:rPr>
          <w:lang w:val="uk-UA"/>
        </w:rPr>
        <w:t xml:space="preserve"> </w:t>
      </w:r>
      <w:r w:rsidRPr="00770ABD">
        <w:rPr>
          <w:rFonts w:ascii="Times New Roman" w:eastAsia="Calibri" w:hAnsi="Times New Roman"/>
          <w:sz w:val="28"/>
          <w:szCs w:val="28"/>
          <w:lang w:val="uk-UA" w:eastAsia="en-US"/>
        </w:rPr>
        <w:t>Головн</w:t>
      </w:r>
      <w:r>
        <w:rPr>
          <w:rFonts w:ascii="Times New Roman" w:eastAsia="Calibri" w:hAnsi="Times New Roman"/>
          <w:sz w:val="28"/>
          <w:szCs w:val="28"/>
          <w:lang w:val="uk-UA" w:eastAsia="en-US"/>
        </w:rPr>
        <w:t>ою</w:t>
      </w:r>
      <w:r w:rsidRPr="00770ABD">
        <w:rPr>
          <w:rFonts w:ascii="Times New Roman" w:eastAsia="Calibri" w:hAnsi="Times New Roman"/>
          <w:sz w:val="28"/>
          <w:szCs w:val="28"/>
          <w:lang w:val="uk-UA" w:eastAsia="en-US"/>
        </w:rPr>
        <w:t xml:space="preserve"> причин</w:t>
      </w:r>
      <w:r>
        <w:rPr>
          <w:rFonts w:ascii="Times New Roman" w:eastAsia="Calibri" w:hAnsi="Times New Roman"/>
          <w:sz w:val="28"/>
          <w:szCs w:val="28"/>
          <w:lang w:val="uk-UA" w:eastAsia="en-US"/>
        </w:rPr>
        <w:t>ою</w:t>
      </w:r>
      <w:r w:rsidRPr="00770ABD">
        <w:rPr>
          <w:rFonts w:ascii="Times New Roman" w:eastAsia="Calibri" w:hAnsi="Times New Roman"/>
          <w:sz w:val="28"/>
          <w:szCs w:val="28"/>
          <w:lang w:val="uk-UA" w:eastAsia="en-US"/>
        </w:rPr>
        <w:t xml:space="preserve"> зменшення </w:t>
      </w:r>
      <w:r>
        <w:rPr>
          <w:rFonts w:ascii="Times New Roman" w:eastAsia="Calibri" w:hAnsi="Times New Roman"/>
          <w:sz w:val="28"/>
          <w:szCs w:val="28"/>
          <w:lang w:val="uk-UA" w:eastAsia="en-US"/>
        </w:rPr>
        <w:t>розміру середньомісячної заробітної плати</w:t>
      </w:r>
      <w:r w:rsidRPr="00770ABD">
        <w:rPr>
          <w:rFonts w:ascii="Times New Roman" w:eastAsia="Calibri" w:hAnsi="Times New Roman"/>
          <w:sz w:val="28"/>
          <w:szCs w:val="28"/>
          <w:lang w:val="uk-UA" w:eastAsia="en-US"/>
        </w:rPr>
        <w:t xml:space="preserve"> є те, що внаслідок дії воєнного стану в Україні </w:t>
      </w:r>
      <w:r>
        <w:rPr>
          <w:rFonts w:ascii="Times New Roman" w:eastAsia="Calibri" w:hAnsi="Times New Roman"/>
          <w:sz w:val="28"/>
          <w:szCs w:val="28"/>
          <w:lang w:val="uk-UA" w:eastAsia="en-US"/>
        </w:rPr>
        <w:t>частина</w:t>
      </w:r>
      <w:r w:rsidRPr="00770ABD">
        <w:rPr>
          <w:rFonts w:ascii="Times New Roman" w:eastAsia="Calibri" w:hAnsi="Times New Roman"/>
          <w:sz w:val="28"/>
          <w:szCs w:val="28"/>
          <w:lang w:val="uk-UA" w:eastAsia="en-US"/>
        </w:rPr>
        <w:t xml:space="preserve"> працівник</w:t>
      </w:r>
      <w:r>
        <w:rPr>
          <w:rFonts w:ascii="Times New Roman" w:eastAsia="Calibri" w:hAnsi="Times New Roman"/>
          <w:sz w:val="28"/>
          <w:szCs w:val="28"/>
          <w:lang w:val="uk-UA" w:eastAsia="en-US"/>
        </w:rPr>
        <w:t>ів</w:t>
      </w:r>
      <w:r w:rsidRPr="00770ABD">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відправлена в </w:t>
      </w:r>
      <w:r w:rsidRPr="00770ABD">
        <w:rPr>
          <w:rFonts w:ascii="Times New Roman" w:eastAsia="Calibri" w:hAnsi="Times New Roman"/>
          <w:sz w:val="28"/>
          <w:szCs w:val="28"/>
          <w:lang w:val="uk-UA" w:eastAsia="en-US"/>
        </w:rPr>
        <w:t>прост</w:t>
      </w:r>
      <w:r>
        <w:rPr>
          <w:rFonts w:ascii="Times New Roman" w:eastAsia="Calibri" w:hAnsi="Times New Roman"/>
          <w:sz w:val="28"/>
          <w:szCs w:val="28"/>
          <w:lang w:val="uk-UA" w:eastAsia="en-US"/>
        </w:rPr>
        <w:t>ій</w:t>
      </w:r>
      <w:r w:rsidRPr="00770ABD">
        <w:rPr>
          <w:rFonts w:ascii="Times New Roman" w:eastAsia="Calibri" w:hAnsi="Times New Roman"/>
          <w:sz w:val="28"/>
          <w:szCs w:val="28"/>
          <w:lang w:val="uk-UA" w:eastAsia="en-US"/>
        </w:rPr>
        <w:t xml:space="preserve"> з оплатою 2/3 окладу</w:t>
      </w:r>
      <w:r>
        <w:rPr>
          <w:rFonts w:ascii="Times New Roman" w:eastAsia="Calibri" w:hAnsi="Times New Roman"/>
          <w:sz w:val="28"/>
          <w:szCs w:val="28"/>
          <w:lang w:val="uk-UA" w:eastAsia="en-US"/>
        </w:rPr>
        <w:t>.</w:t>
      </w:r>
      <w:r w:rsidRPr="00770ABD">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На збільшення розміру середньомісячної заробітної плати</w:t>
      </w:r>
      <w:r w:rsidRPr="00170ECB">
        <w:rPr>
          <w:rFonts w:ascii="Times New Roman" w:eastAsia="Calibri" w:hAnsi="Times New Roman"/>
          <w:sz w:val="28"/>
          <w:szCs w:val="28"/>
          <w:lang w:val="uk-UA" w:eastAsia="en-US"/>
        </w:rPr>
        <w:t xml:space="preserve"> впли</w:t>
      </w:r>
      <w:r>
        <w:rPr>
          <w:rFonts w:ascii="Times New Roman" w:eastAsia="Calibri" w:hAnsi="Times New Roman"/>
          <w:sz w:val="28"/>
          <w:szCs w:val="28"/>
          <w:lang w:val="uk-UA" w:eastAsia="en-US"/>
        </w:rPr>
        <w:t>нул</w:t>
      </w:r>
      <w:r w:rsidR="00B9335E">
        <w:rPr>
          <w:rFonts w:ascii="Times New Roman" w:eastAsia="Calibri" w:hAnsi="Times New Roman"/>
          <w:sz w:val="28"/>
          <w:szCs w:val="28"/>
          <w:lang w:val="uk-UA" w:eastAsia="en-US"/>
        </w:rPr>
        <w:t xml:space="preserve">и </w:t>
      </w:r>
      <w:r w:rsidR="00A27F45">
        <w:rPr>
          <w:rFonts w:ascii="Times New Roman" w:eastAsia="Calibri" w:hAnsi="Times New Roman"/>
          <w:sz w:val="28"/>
          <w:szCs w:val="28"/>
          <w:lang w:val="uk-UA" w:eastAsia="en-US"/>
        </w:rPr>
        <w:t>виплати</w:t>
      </w:r>
      <w:r w:rsidR="001D1F5D" w:rsidRPr="001D1F5D">
        <w:rPr>
          <w:rFonts w:ascii="Times New Roman" w:eastAsia="Calibri" w:hAnsi="Times New Roman"/>
          <w:sz w:val="28"/>
          <w:szCs w:val="28"/>
          <w:lang w:val="uk-UA" w:eastAsia="en-US"/>
        </w:rPr>
        <w:t xml:space="preserve"> </w:t>
      </w:r>
      <w:r w:rsidR="001D1F5D">
        <w:rPr>
          <w:rFonts w:ascii="Times New Roman" w:eastAsia="Calibri" w:hAnsi="Times New Roman"/>
          <w:sz w:val="28"/>
          <w:szCs w:val="28"/>
          <w:lang w:val="uk-UA" w:eastAsia="en-US"/>
        </w:rPr>
        <w:t>окремим працівникам</w:t>
      </w:r>
      <w:r w:rsidR="00A75C79" w:rsidRPr="00A75C79">
        <w:rPr>
          <w:lang w:val="uk-UA"/>
        </w:rPr>
        <w:t xml:space="preserve"> </w:t>
      </w:r>
      <w:r w:rsidR="006A1AF0">
        <w:rPr>
          <w:rFonts w:ascii="Times New Roman" w:eastAsia="Calibri" w:hAnsi="Times New Roman"/>
          <w:sz w:val="28"/>
          <w:szCs w:val="28"/>
          <w:lang w:val="uk-UA" w:eastAsia="en-US"/>
        </w:rPr>
        <w:t>згідно з законодавством</w:t>
      </w:r>
      <w:r w:rsidR="006A1AF0" w:rsidRPr="00A75C79">
        <w:rPr>
          <w:rFonts w:ascii="Times New Roman" w:eastAsia="Calibri" w:hAnsi="Times New Roman"/>
          <w:sz w:val="28"/>
          <w:szCs w:val="28"/>
          <w:lang w:val="uk-UA" w:eastAsia="en-US"/>
        </w:rPr>
        <w:t xml:space="preserve"> </w:t>
      </w:r>
      <w:r w:rsidR="00A6422C" w:rsidRPr="00A6422C">
        <w:rPr>
          <w:rFonts w:ascii="Times New Roman" w:eastAsia="Calibri" w:hAnsi="Times New Roman"/>
          <w:sz w:val="28"/>
          <w:szCs w:val="28"/>
          <w:lang w:val="uk-UA" w:eastAsia="en-US"/>
        </w:rPr>
        <w:t>додаткових винагород</w:t>
      </w:r>
      <w:r w:rsidR="00E86518">
        <w:rPr>
          <w:rFonts w:ascii="Times New Roman" w:eastAsia="Calibri" w:hAnsi="Times New Roman"/>
          <w:sz w:val="28"/>
          <w:szCs w:val="28"/>
          <w:lang w:val="uk-UA" w:eastAsia="en-US"/>
        </w:rPr>
        <w:t>, зокрема,</w:t>
      </w:r>
      <w:r w:rsidR="001D1F5D">
        <w:rPr>
          <w:rFonts w:ascii="Times New Roman" w:eastAsia="Calibri" w:hAnsi="Times New Roman"/>
          <w:sz w:val="28"/>
          <w:szCs w:val="28"/>
          <w:lang w:val="uk-UA" w:eastAsia="en-US"/>
        </w:rPr>
        <w:t xml:space="preserve"> у зв’язку з роботою</w:t>
      </w:r>
      <w:r w:rsidR="00B9335E">
        <w:rPr>
          <w:rFonts w:ascii="Times New Roman" w:eastAsia="Calibri" w:hAnsi="Times New Roman"/>
          <w:sz w:val="28"/>
          <w:szCs w:val="28"/>
          <w:lang w:val="uk-UA" w:eastAsia="en-US"/>
        </w:rPr>
        <w:t xml:space="preserve"> </w:t>
      </w:r>
      <w:r w:rsidR="00B9335E" w:rsidRPr="00B9335E">
        <w:rPr>
          <w:rFonts w:ascii="Times New Roman" w:eastAsia="Calibri" w:hAnsi="Times New Roman"/>
          <w:sz w:val="28"/>
          <w:szCs w:val="28"/>
          <w:lang w:val="uk-UA" w:eastAsia="en-US"/>
        </w:rPr>
        <w:t>на територі</w:t>
      </w:r>
      <w:r w:rsidR="00B9335E">
        <w:rPr>
          <w:rFonts w:ascii="Times New Roman" w:eastAsia="Calibri" w:hAnsi="Times New Roman"/>
          <w:sz w:val="28"/>
          <w:szCs w:val="28"/>
          <w:lang w:val="uk-UA" w:eastAsia="en-US"/>
        </w:rPr>
        <w:t>ї</w:t>
      </w:r>
      <w:r w:rsidR="00B9335E" w:rsidRPr="00B9335E">
        <w:rPr>
          <w:rFonts w:ascii="Times New Roman" w:eastAsia="Calibri" w:hAnsi="Times New Roman"/>
          <w:sz w:val="28"/>
          <w:szCs w:val="28"/>
          <w:lang w:val="uk-UA" w:eastAsia="en-US"/>
        </w:rPr>
        <w:t xml:space="preserve"> </w:t>
      </w:r>
      <w:r w:rsidR="00B9335E">
        <w:rPr>
          <w:rFonts w:ascii="Times New Roman" w:eastAsia="Calibri" w:hAnsi="Times New Roman"/>
          <w:sz w:val="28"/>
          <w:szCs w:val="28"/>
          <w:lang w:val="uk-UA" w:eastAsia="en-US"/>
        </w:rPr>
        <w:t xml:space="preserve">Мирноградської міської територіальної громади, яку віднесено до територій можливих бойових дій </w:t>
      </w:r>
      <w:r w:rsidR="003E3B3A">
        <w:rPr>
          <w:rFonts w:ascii="Times New Roman" w:eastAsia="Calibri" w:hAnsi="Times New Roman"/>
          <w:sz w:val="28"/>
          <w:szCs w:val="28"/>
          <w:lang w:val="uk-UA" w:eastAsia="en-US"/>
        </w:rPr>
        <w:t>згідно з</w:t>
      </w:r>
      <w:r w:rsidR="00B9335E">
        <w:rPr>
          <w:rFonts w:ascii="Times New Roman" w:eastAsia="Calibri" w:hAnsi="Times New Roman"/>
          <w:sz w:val="28"/>
          <w:szCs w:val="28"/>
          <w:lang w:val="uk-UA" w:eastAsia="en-US"/>
        </w:rPr>
        <w:t xml:space="preserve"> перелік</w:t>
      </w:r>
      <w:r w:rsidR="003E3B3A">
        <w:rPr>
          <w:rFonts w:ascii="Times New Roman" w:eastAsia="Calibri" w:hAnsi="Times New Roman"/>
          <w:sz w:val="28"/>
          <w:szCs w:val="28"/>
          <w:lang w:val="uk-UA" w:eastAsia="en-US"/>
        </w:rPr>
        <w:t>ом</w:t>
      </w:r>
      <w:r w:rsidR="00B9335E">
        <w:rPr>
          <w:rFonts w:ascii="Times New Roman" w:eastAsia="Calibri" w:hAnsi="Times New Roman"/>
          <w:sz w:val="28"/>
          <w:szCs w:val="28"/>
          <w:lang w:val="uk-UA" w:eastAsia="en-US"/>
        </w:rPr>
        <w:t xml:space="preserve"> </w:t>
      </w:r>
      <w:r w:rsidR="00B9335E" w:rsidRPr="00B9335E">
        <w:rPr>
          <w:rFonts w:ascii="Times New Roman" w:eastAsia="Calibri" w:hAnsi="Times New Roman"/>
          <w:sz w:val="28"/>
          <w:szCs w:val="28"/>
          <w:lang w:val="uk-UA" w:eastAsia="en-US"/>
        </w:rPr>
        <w:t>територій, на яких ведуться (велися) бойові дії або тимчасово окупованих Російською Федерацією, затвердженого Міністерством з питань реінтеграції тимчасово окупованих територій</w:t>
      </w:r>
      <w:r w:rsidR="003E3B3A">
        <w:rPr>
          <w:rFonts w:ascii="Times New Roman" w:eastAsia="Calibri" w:hAnsi="Times New Roman"/>
          <w:sz w:val="28"/>
          <w:szCs w:val="28"/>
          <w:lang w:val="uk-UA" w:eastAsia="en-US"/>
        </w:rPr>
        <w:t xml:space="preserve"> від 22.12.2022 № 309 із змінами</w:t>
      </w:r>
      <w:r w:rsidR="00A27F45">
        <w:rPr>
          <w:rFonts w:ascii="Times New Roman" w:eastAsia="Calibri" w:hAnsi="Times New Roman"/>
          <w:sz w:val="28"/>
          <w:szCs w:val="28"/>
          <w:lang w:val="uk-UA" w:eastAsia="en-US"/>
        </w:rPr>
        <w:t>.</w:t>
      </w:r>
    </w:p>
    <w:p w14:paraId="1B10E418" w14:textId="77777777" w:rsidR="00E53626" w:rsidRPr="00E57341" w:rsidRDefault="00E53626" w:rsidP="00E53626">
      <w:pPr>
        <w:spacing w:after="0" w:line="240" w:lineRule="auto"/>
        <w:ind w:firstLine="567"/>
        <w:jc w:val="both"/>
        <w:rPr>
          <w:rFonts w:ascii="Times New Roman" w:eastAsia="Calibri" w:hAnsi="Times New Roman"/>
          <w:sz w:val="28"/>
          <w:szCs w:val="28"/>
          <w:lang w:val="uk-UA" w:eastAsia="en-US"/>
        </w:rPr>
      </w:pPr>
      <w:r w:rsidRPr="00E57341">
        <w:rPr>
          <w:rFonts w:ascii="Times New Roman" w:eastAsia="Calibri" w:hAnsi="Times New Roman"/>
          <w:sz w:val="28"/>
          <w:szCs w:val="28"/>
          <w:lang w:val="uk-UA" w:eastAsia="en-US"/>
        </w:rPr>
        <w:t xml:space="preserve">За інформацією, наданою підприємствами громади, </w:t>
      </w:r>
      <w:r w:rsidRPr="00B572F2">
        <w:rPr>
          <w:rFonts w:ascii="Times New Roman" w:eastAsia="Calibri" w:hAnsi="Times New Roman"/>
          <w:b/>
          <w:bCs/>
          <w:sz w:val="28"/>
          <w:szCs w:val="28"/>
          <w:lang w:val="uk-UA" w:eastAsia="en-US"/>
        </w:rPr>
        <w:t>заборгованість заробітної плати</w:t>
      </w:r>
      <w:r w:rsidRPr="00E57341">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перед працівниками</w:t>
      </w:r>
      <w:r w:rsidRPr="00E57341">
        <w:rPr>
          <w:rFonts w:ascii="Times New Roman" w:eastAsia="Calibri" w:hAnsi="Times New Roman"/>
          <w:sz w:val="28"/>
          <w:szCs w:val="28"/>
          <w:lang w:val="uk-UA" w:eastAsia="en-US"/>
        </w:rPr>
        <w:t xml:space="preserve"> на 01.07.2023 склала 9 663,0 тис. грн:</w:t>
      </w:r>
    </w:p>
    <w:p w14:paraId="720B285C" w14:textId="77777777" w:rsidR="00E53626" w:rsidRPr="00E57341" w:rsidRDefault="00E53626" w:rsidP="00E53626">
      <w:pPr>
        <w:spacing w:after="0" w:line="240" w:lineRule="auto"/>
        <w:ind w:firstLine="567"/>
        <w:jc w:val="both"/>
        <w:rPr>
          <w:rFonts w:ascii="Times New Roman" w:eastAsia="Calibri" w:hAnsi="Times New Roman"/>
          <w:sz w:val="28"/>
          <w:szCs w:val="28"/>
          <w:lang w:val="uk-UA" w:eastAsia="en-US"/>
        </w:rPr>
      </w:pPr>
      <w:r w:rsidRPr="00E57341">
        <w:rPr>
          <w:rFonts w:ascii="Times New Roman" w:eastAsia="Calibri" w:hAnsi="Times New Roman"/>
          <w:sz w:val="28"/>
          <w:szCs w:val="28"/>
          <w:lang w:val="uk-UA" w:eastAsia="en-US"/>
        </w:rPr>
        <w:t>- ДП «Мирноградвугілля» (економічно активне) – 8 971,0 тис. грн (92,8% від загальної суми заборгованості). Термін заборгованості складає 18 місяців перед 707 особами, у т.ч. перед 277 звільненими. Причинами заборгованості із заробітної плати є ведення бойових дій і неповні розрахунки між постачальником та споживачами;</w:t>
      </w:r>
    </w:p>
    <w:p w14:paraId="311841BE" w14:textId="77777777" w:rsidR="00E53626" w:rsidRPr="00E57341" w:rsidRDefault="00E53626" w:rsidP="00E53626">
      <w:pPr>
        <w:spacing w:after="0" w:line="240" w:lineRule="auto"/>
        <w:ind w:firstLine="567"/>
        <w:jc w:val="both"/>
        <w:rPr>
          <w:rFonts w:ascii="Times New Roman" w:eastAsia="Calibri" w:hAnsi="Times New Roman"/>
          <w:sz w:val="28"/>
          <w:szCs w:val="28"/>
          <w:lang w:val="uk-UA" w:eastAsia="en-US"/>
        </w:rPr>
      </w:pPr>
      <w:r w:rsidRPr="00E57341">
        <w:rPr>
          <w:rFonts w:ascii="Times New Roman" w:eastAsia="Calibri" w:hAnsi="Times New Roman"/>
          <w:sz w:val="28"/>
          <w:szCs w:val="28"/>
          <w:lang w:val="uk-UA" w:eastAsia="en-US"/>
        </w:rPr>
        <w:t>- ТОВ «Добропільське АТП» (не працює) – 482,0 тис. грн. Термін заборгованості – 14 місяців. Всього на підприємстві працювало 62 працівника. Причина заборгованості – неповні розрахунки між постачальником та споживачами;</w:t>
      </w:r>
    </w:p>
    <w:p w14:paraId="0A9ED44B" w14:textId="77777777" w:rsidR="00E53626" w:rsidRPr="00E57341" w:rsidRDefault="00E53626" w:rsidP="00E53626">
      <w:pPr>
        <w:spacing w:after="0" w:line="240" w:lineRule="auto"/>
        <w:ind w:firstLine="567"/>
        <w:jc w:val="both"/>
        <w:rPr>
          <w:rFonts w:ascii="Times New Roman" w:eastAsia="Calibri" w:hAnsi="Times New Roman"/>
          <w:sz w:val="28"/>
          <w:szCs w:val="28"/>
          <w:lang w:val="uk-UA" w:eastAsia="en-US"/>
        </w:rPr>
      </w:pPr>
      <w:r w:rsidRPr="00E57341">
        <w:rPr>
          <w:rFonts w:ascii="Times New Roman" w:eastAsia="Calibri" w:hAnsi="Times New Roman"/>
          <w:sz w:val="28"/>
          <w:szCs w:val="28"/>
          <w:lang w:val="uk-UA" w:eastAsia="en-US"/>
        </w:rPr>
        <w:t>- ДП «Димитровський учбово-курсовий комбінат» (економічно активне) – 133,0 тис. грн. Термін заборгованості – 2 місяці перед 20 особами, у т.ч. перед 1 звільненим. Причина заборгованості – зменшення замовлень на послуги;</w:t>
      </w:r>
    </w:p>
    <w:p w14:paraId="691E23C2" w14:textId="0A42F28D" w:rsidR="00E53626" w:rsidRDefault="00E53626" w:rsidP="00E53626">
      <w:pPr>
        <w:spacing w:after="0" w:line="240" w:lineRule="auto"/>
        <w:ind w:firstLine="567"/>
        <w:jc w:val="both"/>
        <w:rPr>
          <w:rFonts w:ascii="Times New Roman" w:eastAsia="Calibri" w:hAnsi="Times New Roman"/>
          <w:sz w:val="28"/>
          <w:szCs w:val="28"/>
          <w:lang w:val="uk-UA" w:eastAsia="en-US"/>
        </w:rPr>
      </w:pPr>
      <w:r w:rsidRPr="00E57341">
        <w:rPr>
          <w:rFonts w:ascii="Times New Roman" w:eastAsia="Calibri" w:hAnsi="Times New Roman"/>
          <w:sz w:val="28"/>
          <w:szCs w:val="28"/>
          <w:lang w:val="uk-UA" w:eastAsia="en-US"/>
        </w:rPr>
        <w:t>- ПП «Термолюкс-Комфорт» (не працює) – 77,0 тис. грн. перед трьома працівниками.</w:t>
      </w:r>
    </w:p>
    <w:p w14:paraId="1D2BCEEE" w14:textId="77777777" w:rsidR="00E53626" w:rsidRDefault="00E53626" w:rsidP="000A68C8">
      <w:pPr>
        <w:spacing w:after="0" w:line="240" w:lineRule="auto"/>
        <w:ind w:firstLine="567"/>
        <w:jc w:val="both"/>
        <w:rPr>
          <w:rFonts w:ascii="Times New Roman" w:eastAsia="Calibri" w:hAnsi="Times New Roman"/>
          <w:sz w:val="28"/>
          <w:szCs w:val="28"/>
          <w:lang w:val="uk-UA" w:eastAsia="en-US"/>
        </w:rPr>
      </w:pPr>
    </w:p>
    <w:p w14:paraId="38001780" w14:textId="422E0CB4" w:rsidR="003B4456" w:rsidRPr="003B4456" w:rsidRDefault="003B4456" w:rsidP="003B4456">
      <w:pPr>
        <w:spacing w:after="0" w:line="240" w:lineRule="auto"/>
        <w:ind w:firstLine="567"/>
        <w:jc w:val="center"/>
        <w:rPr>
          <w:rFonts w:ascii="Times New Roman" w:eastAsia="Calibri" w:hAnsi="Times New Roman"/>
          <w:i/>
          <w:iCs/>
          <w:sz w:val="28"/>
          <w:szCs w:val="28"/>
          <w:lang w:val="uk-UA" w:eastAsia="en-US"/>
        </w:rPr>
      </w:pPr>
      <w:r>
        <w:rPr>
          <w:rFonts w:ascii="Times New Roman" w:eastAsia="Calibri" w:hAnsi="Times New Roman"/>
          <w:i/>
          <w:iCs/>
          <w:sz w:val="28"/>
          <w:szCs w:val="28"/>
          <w:lang w:val="uk-UA" w:eastAsia="en-US"/>
        </w:rPr>
        <w:t>Промисловий комплекс</w:t>
      </w:r>
    </w:p>
    <w:p w14:paraId="57D6BEDC" w14:textId="77777777" w:rsidR="000A68C8" w:rsidRPr="005B2418" w:rsidRDefault="000A68C8" w:rsidP="000A68C8">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Обсяг реалізованої промислової продукції</w:t>
      </w:r>
      <w:r w:rsidRPr="005B2418">
        <w:rPr>
          <w:rFonts w:ascii="Times New Roman" w:eastAsia="Calibri" w:hAnsi="Times New Roman"/>
          <w:sz w:val="28"/>
          <w:szCs w:val="28"/>
          <w:lang w:val="uk-UA" w:eastAsia="en-US"/>
        </w:rPr>
        <w:t xml:space="preserve"> у відпускних цінах підприємств Мирноградської міської територіальної громади у звітному періоді склав 209 302,2 тис. грн, що майже у 2 рази більше показника за І півріччя 2022 року. У розрізі основних бюджетоутворюючих підприємств обсяг реалізованої і виробленої промислової продукції склався наступним чином:</w:t>
      </w:r>
    </w:p>
    <w:p w14:paraId="3C1143CF" w14:textId="620E9A66" w:rsidR="00835449" w:rsidRDefault="000A68C8" w:rsidP="000A68C8">
      <w:pPr>
        <w:spacing w:after="0" w:line="240" w:lineRule="auto"/>
        <w:ind w:firstLine="567"/>
        <w:jc w:val="both"/>
        <w:rPr>
          <w:rFonts w:ascii="Times New Roman" w:eastAsia="Calibri" w:hAnsi="Times New Roman"/>
          <w:sz w:val="28"/>
          <w:szCs w:val="28"/>
          <w:lang w:val="uk-UA" w:eastAsia="en-US"/>
        </w:rPr>
      </w:pPr>
      <w:r w:rsidRPr="005B2418">
        <w:rPr>
          <w:rFonts w:ascii="Times New Roman" w:eastAsia="Calibri" w:hAnsi="Times New Roman"/>
          <w:sz w:val="28"/>
          <w:szCs w:val="28"/>
          <w:lang w:val="uk-UA" w:eastAsia="en-US"/>
        </w:rPr>
        <w:t>- ДП «Мирноградвугілля» - 120 393,2 тис. грн. або 191,0% до відповідного періоду минулого року. Збільшення показника у порівнянні з відповідним періодом минулого року відбулося внаслідок збільшення видобутку вугілля</w:t>
      </w:r>
      <w:r w:rsidR="00835449">
        <w:rPr>
          <w:rFonts w:ascii="Times New Roman" w:eastAsia="Calibri" w:hAnsi="Times New Roman"/>
          <w:sz w:val="28"/>
          <w:szCs w:val="28"/>
          <w:lang w:val="uk-UA" w:eastAsia="en-US"/>
        </w:rPr>
        <w:t>.</w:t>
      </w:r>
    </w:p>
    <w:p w14:paraId="6464DCDB" w14:textId="03B482A6" w:rsidR="000A68C8" w:rsidRDefault="00835449" w:rsidP="000A68C8">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На березень 2023 року планувалась п</w:t>
      </w:r>
      <w:r w:rsidRPr="00835449">
        <w:rPr>
          <w:rFonts w:ascii="Times New Roman" w:eastAsia="Calibri" w:hAnsi="Times New Roman"/>
          <w:sz w:val="28"/>
          <w:szCs w:val="28"/>
          <w:lang w:val="uk-UA" w:eastAsia="en-US"/>
        </w:rPr>
        <w:t>ідготовк</w:t>
      </w:r>
      <w:r>
        <w:rPr>
          <w:rFonts w:ascii="Times New Roman" w:eastAsia="Calibri" w:hAnsi="Times New Roman"/>
          <w:sz w:val="28"/>
          <w:szCs w:val="28"/>
          <w:lang w:val="uk-UA" w:eastAsia="en-US"/>
        </w:rPr>
        <w:t>а</w:t>
      </w:r>
      <w:r w:rsidRPr="00835449">
        <w:rPr>
          <w:rFonts w:ascii="Times New Roman" w:eastAsia="Calibri" w:hAnsi="Times New Roman"/>
          <w:sz w:val="28"/>
          <w:szCs w:val="28"/>
          <w:lang w:val="uk-UA" w:eastAsia="en-US"/>
        </w:rPr>
        <w:t xml:space="preserve"> та введення 6 північної лави центрального похилу пл. L1 по ВП "Шахта "Капітальна", але у зазначений термін</w:t>
      </w:r>
      <w:r>
        <w:rPr>
          <w:rFonts w:ascii="Times New Roman" w:eastAsia="Calibri" w:hAnsi="Times New Roman"/>
          <w:sz w:val="28"/>
          <w:szCs w:val="28"/>
          <w:lang w:val="uk-UA" w:eastAsia="en-US"/>
        </w:rPr>
        <w:t xml:space="preserve"> запланований захід</w:t>
      </w:r>
      <w:r w:rsidRPr="00835449">
        <w:rPr>
          <w:rFonts w:ascii="Times New Roman" w:eastAsia="Calibri" w:hAnsi="Times New Roman"/>
          <w:sz w:val="28"/>
          <w:szCs w:val="28"/>
          <w:lang w:val="uk-UA" w:eastAsia="en-US"/>
        </w:rPr>
        <w:t xml:space="preserve"> не виконан</w:t>
      </w:r>
      <w:r>
        <w:rPr>
          <w:rFonts w:ascii="Times New Roman" w:eastAsia="Calibri" w:hAnsi="Times New Roman"/>
          <w:sz w:val="28"/>
          <w:szCs w:val="28"/>
          <w:lang w:val="uk-UA" w:eastAsia="en-US"/>
        </w:rPr>
        <w:t>ий</w:t>
      </w:r>
      <w:r w:rsidRPr="00835449">
        <w:rPr>
          <w:rFonts w:ascii="Times New Roman" w:eastAsia="Calibri" w:hAnsi="Times New Roman"/>
          <w:sz w:val="28"/>
          <w:szCs w:val="28"/>
          <w:lang w:val="uk-UA" w:eastAsia="en-US"/>
        </w:rPr>
        <w:t xml:space="preserve"> через перенесення фінансування робіт, а також втрати промислової бази підприємств-суміжників виробників обладнання та комплектуючих в результаті російської агресії. Виконання заходу заплановано на серпень 2023 року</w:t>
      </w:r>
      <w:r w:rsidR="000A68C8">
        <w:rPr>
          <w:rFonts w:ascii="Times New Roman" w:eastAsia="Calibri" w:hAnsi="Times New Roman"/>
          <w:sz w:val="28"/>
          <w:szCs w:val="28"/>
          <w:lang w:val="uk-UA" w:eastAsia="en-US"/>
        </w:rPr>
        <w:t>;</w:t>
      </w:r>
    </w:p>
    <w:p w14:paraId="0C799CB9" w14:textId="77777777" w:rsidR="000A68C8" w:rsidRDefault="000A68C8" w:rsidP="000A68C8">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5B2418">
        <w:rPr>
          <w:rFonts w:ascii="Times New Roman" w:eastAsia="Calibri" w:hAnsi="Times New Roman"/>
          <w:sz w:val="28"/>
          <w:szCs w:val="28"/>
          <w:lang w:val="uk-UA" w:eastAsia="en-US"/>
        </w:rPr>
        <w:t>ТОВ «Вуглепромтранс» -</w:t>
      </w:r>
      <w:r>
        <w:rPr>
          <w:rFonts w:ascii="Times New Roman" w:eastAsia="Calibri" w:hAnsi="Times New Roman"/>
          <w:sz w:val="28"/>
          <w:szCs w:val="28"/>
          <w:lang w:val="uk-UA" w:eastAsia="en-US"/>
        </w:rPr>
        <w:t xml:space="preserve"> </w:t>
      </w:r>
      <w:r w:rsidRPr="005B2418">
        <w:rPr>
          <w:rFonts w:ascii="Times New Roman" w:eastAsia="Calibri" w:hAnsi="Times New Roman"/>
          <w:sz w:val="28"/>
          <w:szCs w:val="28"/>
          <w:lang w:val="uk-UA" w:eastAsia="en-US"/>
        </w:rPr>
        <w:t>88 909,0 тис. грн, що у 2 рази більше аналогічного показника 2022 року. Збільшення показника відбулось за рахунок зростання обсягу перевезень вантажу ТОВ «ЗФ «Свято-Варваринська» та роботою ПрАТ ЦЗФ «Мирноградська». Протягом</w:t>
      </w:r>
      <w:r>
        <w:rPr>
          <w:rFonts w:ascii="Times New Roman" w:eastAsia="Calibri" w:hAnsi="Times New Roman"/>
          <w:sz w:val="28"/>
          <w:szCs w:val="28"/>
          <w:lang w:val="uk-UA" w:eastAsia="en-US"/>
        </w:rPr>
        <w:t xml:space="preserve"> </w:t>
      </w:r>
      <w:r w:rsidRPr="005B2418">
        <w:rPr>
          <w:rFonts w:ascii="Times New Roman" w:eastAsia="Calibri" w:hAnsi="Times New Roman"/>
          <w:sz w:val="28"/>
          <w:szCs w:val="28"/>
          <w:lang w:val="uk-UA" w:eastAsia="en-US"/>
        </w:rPr>
        <w:t>І півріччя 2023 року перевезення склали 15 563,3 тис. ткм, що на 63,4% вище за минулорічний показник цього періоду (9 527,3 тис. ткм). Також виріс тариф на перевезення вантажів на 29,3%.</w:t>
      </w:r>
    </w:p>
    <w:p w14:paraId="3561AF12" w14:textId="77777777" w:rsidR="000427E6" w:rsidRDefault="000427E6" w:rsidP="000A68C8">
      <w:pPr>
        <w:spacing w:after="0" w:line="240" w:lineRule="auto"/>
        <w:ind w:firstLine="567"/>
        <w:jc w:val="both"/>
        <w:rPr>
          <w:rFonts w:ascii="Times New Roman" w:eastAsia="Calibri" w:hAnsi="Times New Roman"/>
          <w:sz w:val="28"/>
          <w:szCs w:val="28"/>
          <w:lang w:val="uk-UA" w:eastAsia="en-US"/>
        </w:rPr>
      </w:pPr>
    </w:p>
    <w:p w14:paraId="307E0C8C" w14:textId="77777777" w:rsidR="000A68C8" w:rsidRPr="008E1C34" w:rsidRDefault="000A68C8" w:rsidP="000A68C8">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i/>
          <w:iCs/>
          <w:sz w:val="28"/>
          <w:szCs w:val="28"/>
          <w:lang w:val="uk-UA" w:eastAsia="en-US"/>
        </w:rPr>
        <w:t>Агропромисловий комплекс громади</w:t>
      </w:r>
      <w:r w:rsidRPr="008E1C34">
        <w:rPr>
          <w:rFonts w:ascii="Times New Roman" w:eastAsia="Calibri" w:hAnsi="Times New Roman"/>
          <w:sz w:val="28"/>
          <w:szCs w:val="28"/>
          <w:lang w:val="uk-UA" w:eastAsia="en-US"/>
        </w:rPr>
        <w:t xml:space="preserve"> налічує 4 активних сільськогосподарських підприємства, а саме ПрАТ «АПК-ІНВЕСТ», ФГ «Красний Лиман», ПП «Агроекспорт», ТОВ «Агрофірма «Єдність». Робота інкубаторно-птахівничого підприємства призупинена.</w:t>
      </w:r>
    </w:p>
    <w:p w14:paraId="6EB41832" w14:textId="77777777" w:rsidR="000A68C8" w:rsidRPr="008E1C34" w:rsidRDefault="000A68C8" w:rsidP="000A68C8">
      <w:pPr>
        <w:spacing w:after="0" w:line="240" w:lineRule="auto"/>
        <w:ind w:firstLine="567"/>
        <w:jc w:val="both"/>
        <w:rPr>
          <w:rFonts w:ascii="Times New Roman" w:eastAsia="Calibri" w:hAnsi="Times New Roman"/>
          <w:sz w:val="28"/>
          <w:szCs w:val="28"/>
          <w:lang w:val="uk-UA" w:eastAsia="en-US"/>
        </w:rPr>
      </w:pPr>
      <w:r w:rsidRPr="008E1C34">
        <w:rPr>
          <w:rFonts w:ascii="Times New Roman" w:eastAsia="Calibri" w:hAnsi="Times New Roman"/>
          <w:sz w:val="28"/>
          <w:szCs w:val="28"/>
          <w:lang w:val="uk-UA" w:eastAsia="en-US"/>
        </w:rPr>
        <w:t>Площа земель Мирноградської міської територіальної громади складає 6 672,0 га, зокрема 3 541,5 га – землі сільськогосподарського призначення (з них рілля – 3 216,5 га, багаторічні насадження – 69 га, сіножаті – 12 га, пасовища – 244 га).</w:t>
      </w:r>
    </w:p>
    <w:p w14:paraId="0E111EFE" w14:textId="77777777" w:rsidR="000A68C8" w:rsidRPr="008E1C34" w:rsidRDefault="000A68C8" w:rsidP="000A68C8">
      <w:pPr>
        <w:spacing w:after="0" w:line="240" w:lineRule="auto"/>
        <w:ind w:firstLine="567"/>
        <w:jc w:val="both"/>
        <w:rPr>
          <w:rFonts w:ascii="Times New Roman" w:eastAsia="Calibri" w:hAnsi="Times New Roman"/>
          <w:sz w:val="28"/>
          <w:szCs w:val="28"/>
          <w:lang w:val="uk-UA" w:eastAsia="en-US"/>
        </w:rPr>
      </w:pPr>
      <w:r w:rsidRPr="008E1C34">
        <w:rPr>
          <w:rFonts w:ascii="Times New Roman" w:eastAsia="Calibri" w:hAnsi="Times New Roman"/>
          <w:sz w:val="28"/>
          <w:szCs w:val="28"/>
          <w:lang w:val="uk-UA" w:eastAsia="en-US"/>
        </w:rPr>
        <w:t>Всього ріллі в обробітку у сільгосппідприємств громади 2 541,6 га.</w:t>
      </w:r>
      <w:r w:rsidRPr="008E1C34">
        <w:rPr>
          <w:rFonts w:eastAsia="Calibri"/>
          <w:lang w:eastAsia="en-US"/>
        </w:rPr>
        <w:t xml:space="preserve"> </w:t>
      </w:r>
      <w:r w:rsidRPr="008E1C34">
        <w:rPr>
          <w:rFonts w:ascii="Times New Roman" w:eastAsia="Calibri" w:hAnsi="Times New Roman"/>
          <w:sz w:val="28"/>
          <w:szCs w:val="28"/>
          <w:lang w:val="uk-UA" w:eastAsia="en-US"/>
        </w:rPr>
        <w:t xml:space="preserve">Чисті пари станом на 01.07.2023 складають 438,6 га (60,9% від минулорічного показника). Посівна площа сільськогосподарських культур по сільгосппідприємствах Мирноградської міської територіальної громади станом на 01.07.2023 склала 2 103 га, що на 15,5% більше показника за відповідний період минулого року. Зернові культури в загальній посівній площі склали 1 400 га (на 2,2% більше минулорічного показника) або 66,6% - ярі культури (ячмінь). У 2022 році ярі культури не сіяли. Агровиробниками було прийнято рішення щодо збільшення сівби технічних культур, тому посівна площа технічних культур збільшилась на 55,5% у порівнянні з аналогічним періодом минулого року та склала 703,0 га. Посівна площа соняшника зменшилась на 55,1% у порівнянні з показником за аналогічний період минулого року та склала 203,0 га, але водночас 500,0 га було засіяно гірчицею, яку в минулому році не вирощували. </w:t>
      </w:r>
    </w:p>
    <w:p w14:paraId="41DEAE3F" w14:textId="77777777" w:rsidR="000A68C8" w:rsidRPr="008E1C34" w:rsidRDefault="000A68C8" w:rsidP="000A68C8">
      <w:pPr>
        <w:spacing w:after="0" w:line="240" w:lineRule="auto"/>
        <w:ind w:firstLine="567"/>
        <w:jc w:val="both"/>
        <w:rPr>
          <w:rFonts w:ascii="Times New Roman" w:eastAsia="Calibri" w:hAnsi="Times New Roman"/>
          <w:sz w:val="28"/>
          <w:szCs w:val="28"/>
          <w:lang w:val="uk-UA" w:eastAsia="en-US"/>
        </w:rPr>
      </w:pPr>
      <w:r w:rsidRPr="008E1C34">
        <w:rPr>
          <w:rFonts w:ascii="Times New Roman" w:eastAsia="Calibri" w:hAnsi="Times New Roman"/>
          <w:sz w:val="28"/>
          <w:szCs w:val="28"/>
          <w:lang w:val="uk-UA" w:eastAsia="en-US"/>
        </w:rPr>
        <w:t xml:space="preserve">Поголів’я свиней у звітному періоді склало 63 701, що на 8,8% більше показника за І півріччя 2022 року. Станом на 01.07.2023 було реалізовано на забій худоби (у живій вазі) – 6 639,77 тонн, що на 19,1% більше минулорічного показника. Виробництво ковбасних виробів на звітну дату склало 267,51 тонну або 14,7% від показника за І півріччя 2022 року. Суттєве зменшення показника пов’язано зі скороченням обсягів виробництва через розташування підприємства поблизу зони бойових дій. </w:t>
      </w:r>
    </w:p>
    <w:p w14:paraId="16CF74AA" w14:textId="77777777" w:rsidR="000A68C8" w:rsidRDefault="000A68C8" w:rsidP="000A68C8">
      <w:pPr>
        <w:spacing w:after="0" w:line="240" w:lineRule="auto"/>
        <w:ind w:firstLine="567"/>
        <w:jc w:val="both"/>
        <w:rPr>
          <w:rFonts w:ascii="Times New Roman" w:eastAsia="Calibri" w:hAnsi="Times New Roman"/>
          <w:sz w:val="28"/>
          <w:szCs w:val="28"/>
          <w:lang w:val="uk-UA" w:eastAsia="en-US"/>
        </w:rPr>
      </w:pPr>
      <w:r w:rsidRPr="008E1C34">
        <w:rPr>
          <w:rFonts w:ascii="Times New Roman" w:eastAsia="Calibri" w:hAnsi="Times New Roman"/>
          <w:sz w:val="28"/>
          <w:szCs w:val="28"/>
          <w:lang w:val="uk-UA" w:eastAsia="en-US"/>
        </w:rPr>
        <w:t>Продукція сільського господарства в постійних цінах 2016 року станом на 01.07.2023 збільшилась на 19,1% у порівнянні з показником</w:t>
      </w:r>
      <w:r w:rsidRPr="008E1C34">
        <w:t xml:space="preserve"> </w:t>
      </w:r>
      <w:r w:rsidRPr="008E1C34">
        <w:rPr>
          <w:rFonts w:ascii="Times New Roman" w:hAnsi="Times New Roman"/>
          <w:sz w:val="28"/>
          <w:szCs w:val="28"/>
          <w:lang w:val="uk-UA"/>
        </w:rPr>
        <w:t>за аналогічний період</w:t>
      </w:r>
      <w:r w:rsidRPr="008E1C34">
        <w:rPr>
          <w:lang w:val="uk-UA"/>
        </w:rPr>
        <w:t xml:space="preserve"> </w:t>
      </w:r>
      <w:r w:rsidRPr="008E1C34">
        <w:rPr>
          <w:rFonts w:ascii="Times New Roman" w:eastAsia="Calibri" w:hAnsi="Times New Roman"/>
          <w:sz w:val="28"/>
          <w:szCs w:val="28"/>
          <w:lang w:val="uk-UA" w:eastAsia="en-US"/>
        </w:rPr>
        <w:t>минулого року та становить 158 536,6 тис. грн, зокрема продукція тваринництва. Збільшення показника зумовлено приростом поголів’я свиней.</w:t>
      </w:r>
    </w:p>
    <w:p w14:paraId="5435A307" w14:textId="77777777" w:rsidR="000427E6" w:rsidRDefault="000427E6" w:rsidP="000A68C8">
      <w:pPr>
        <w:spacing w:after="0" w:line="240" w:lineRule="auto"/>
        <w:ind w:firstLine="567"/>
        <w:jc w:val="both"/>
        <w:rPr>
          <w:rFonts w:ascii="Times New Roman" w:eastAsia="Calibri" w:hAnsi="Times New Roman"/>
          <w:sz w:val="28"/>
          <w:szCs w:val="28"/>
          <w:lang w:val="uk-UA" w:eastAsia="en-US"/>
        </w:rPr>
      </w:pPr>
    </w:p>
    <w:p w14:paraId="1AD9E358" w14:textId="0AA4915E" w:rsidR="008952CC" w:rsidRPr="008952CC" w:rsidRDefault="008952CC" w:rsidP="008952CC">
      <w:pPr>
        <w:spacing w:after="0" w:line="240" w:lineRule="auto"/>
        <w:ind w:firstLine="567"/>
        <w:jc w:val="center"/>
        <w:rPr>
          <w:rFonts w:ascii="Times New Roman" w:eastAsia="Calibri" w:hAnsi="Times New Roman"/>
          <w:i/>
          <w:iCs/>
          <w:sz w:val="28"/>
          <w:szCs w:val="28"/>
          <w:lang w:val="uk-UA" w:eastAsia="en-US"/>
        </w:rPr>
      </w:pPr>
      <w:r w:rsidRPr="008952CC">
        <w:rPr>
          <w:rFonts w:ascii="Times New Roman" w:eastAsia="Calibri" w:hAnsi="Times New Roman"/>
          <w:i/>
          <w:iCs/>
          <w:sz w:val="28"/>
          <w:szCs w:val="28"/>
          <w:lang w:val="uk-UA" w:eastAsia="en-US"/>
        </w:rPr>
        <w:t>Розвиток інформаційного простору. Забезпечення доступу до неупереджених джерел інформації</w:t>
      </w:r>
    </w:p>
    <w:p w14:paraId="284103CB" w14:textId="77777777" w:rsidR="000427E6" w:rsidRPr="000427E6" w:rsidRDefault="000427E6" w:rsidP="000427E6">
      <w:pPr>
        <w:spacing w:after="0" w:line="240" w:lineRule="auto"/>
        <w:ind w:firstLine="567"/>
        <w:jc w:val="both"/>
        <w:rPr>
          <w:rFonts w:ascii="Times New Roman" w:eastAsia="Calibri" w:hAnsi="Times New Roman"/>
          <w:sz w:val="28"/>
          <w:szCs w:val="28"/>
          <w:lang w:val="uk-UA" w:eastAsia="en-US"/>
        </w:rPr>
      </w:pPr>
      <w:r w:rsidRPr="000427E6">
        <w:rPr>
          <w:rFonts w:ascii="Times New Roman" w:eastAsia="Calibri" w:hAnsi="Times New Roman"/>
          <w:sz w:val="28"/>
          <w:szCs w:val="28"/>
          <w:lang w:val="uk-UA" w:eastAsia="en-US"/>
        </w:rPr>
        <w:t>У телерадіопросторі Покровського району працюють 2 телекомпанії «Орбіта», «Капрі», які взаємодіють з Мирноградською міською військовою адміністрацією, Виконавчим комітетом Мирноградської міської ради та регулярно висвітлюють життєдіяльність громади, роботу органів місцевої влади в умовах військового стану.</w:t>
      </w:r>
    </w:p>
    <w:p w14:paraId="3814B4F3" w14:textId="15185C0C" w:rsidR="000427E6" w:rsidRPr="000427E6" w:rsidRDefault="000427E6" w:rsidP="000427E6">
      <w:pPr>
        <w:spacing w:after="0" w:line="240" w:lineRule="auto"/>
        <w:ind w:firstLine="567"/>
        <w:jc w:val="both"/>
        <w:rPr>
          <w:rFonts w:ascii="Times New Roman" w:eastAsia="Calibri" w:hAnsi="Times New Roman"/>
          <w:sz w:val="28"/>
          <w:szCs w:val="28"/>
          <w:lang w:val="uk-UA" w:eastAsia="en-US"/>
        </w:rPr>
      </w:pPr>
      <w:r w:rsidRPr="000427E6">
        <w:rPr>
          <w:rFonts w:ascii="Times New Roman" w:eastAsia="Calibri" w:hAnsi="Times New Roman"/>
          <w:sz w:val="28"/>
          <w:szCs w:val="28"/>
          <w:lang w:val="uk-UA" w:eastAsia="en-US"/>
        </w:rPr>
        <w:t>На формування громадської думки про події та факти внутрішнього та зовнішнього життя громади має вплив</w:t>
      </w:r>
      <w:r w:rsidR="00515722">
        <w:rPr>
          <w:rFonts w:ascii="Times New Roman" w:eastAsia="Calibri" w:hAnsi="Times New Roman"/>
          <w:sz w:val="28"/>
          <w:szCs w:val="28"/>
          <w:lang w:val="uk-UA" w:eastAsia="en-US"/>
        </w:rPr>
        <w:t xml:space="preserve"> </w:t>
      </w:r>
      <w:r w:rsidRPr="000427E6">
        <w:rPr>
          <w:rFonts w:ascii="Times New Roman" w:eastAsia="Calibri" w:hAnsi="Times New Roman"/>
          <w:sz w:val="28"/>
          <w:szCs w:val="28"/>
          <w:lang w:val="uk-UA" w:eastAsia="en-US"/>
        </w:rPr>
        <w:t>Мирноградська міська газета «Родной город», засновником якого є ПП «ММГ «Родной город».</w:t>
      </w:r>
      <w:r w:rsidR="00515722">
        <w:rPr>
          <w:rFonts w:ascii="Times New Roman" w:eastAsia="Calibri" w:hAnsi="Times New Roman"/>
          <w:sz w:val="28"/>
          <w:szCs w:val="28"/>
          <w:lang w:val="uk-UA" w:eastAsia="en-US"/>
        </w:rPr>
        <w:t xml:space="preserve"> </w:t>
      </w:r>
      <w:r w:rsidRPr="000427E6">
        <w:rPr>
          <w:rFonts w:ascii="Times New Roman" w:eastAsia="Calibri" w:hAnsi="Times New Roman"/>
          <w:sz w:val="28"/>
          <w:szCs w:val="28"/>
          <w:lang w:val="uk-UA" w:eastAsia="en-US"/>
        </w:rPr>
        <w:t>Газета  висвітлює діяльність Президента  України, Уряду, органів виконавчої влади та органів місцевого самоврядування.</w:t>
      </w:r>
      <w:r>
        <w:rPr>
          <w:rFonts w:ascii="Times New Roman" w:eastAsia="Calibri" w:hAnsi="Times New Roman"/>
          <w:sz w:val="28"/>
          <w:szCs w:val="28"/>
          <w:lang w:val="uk-UA" w:eastAsia="en-US"/>
        </w:rPr>
        <w:t xml:space="preserve"> </w:t>
      </w:r>
      <w:r w:rsidRPr="000427E6">
        <w:rPr>
          <w:rFonts w:ascii="Times New Roman" w:eastAsia="Calibri" w:hAnsi="Times New Roman"/>
          <w:sz w:val="28"/>
          <w:szCs w:val="28"/>
          <w:lang w:val="uk-UA" w:eastAsia="en-US"/>
        </w:rPr>
        <w:t>Середній загальний разовий наклад видань газет становить близько 6 тисяч примірників.</w:t>
      </w:r>
    </w:p>
    <w:p w14:paraId="0D6E940A" w14:textId="1EFD1A9D" w:rsidR="000427E6" w:rsidRPr="000427E6" w:rsidRDefault="000427E6" w:rsidP="000427E6">
      <w:pPr>
        <w:spacing w:after="0" w:line="240" w:lineRule="auto"/>
        <w:ind w:firstLine="567"/>
        <w:jc w:val="both"/>
        <w:rPr>
          <w:rFonts w:ascii="Times New Roman" w:eastAsia="Calibri" w:hAnsi="Times New Roman"/>
          <w:spacing w:val="-6"/>
          <w:sz w:val="28"/>
          <w:szCs w:val="28"/>
          <w:lang w:val="uk-UA" w:eastAsia="en-US"/>
        </w:rPr>
      </w:pPr>
      <w:r w:rsidRPr="000427E6">
        <w:rPr>
          <w:rFonts w:ascii="Times New Roman" w:eastAsia="Calibri" w:hAnsi="Times New Roman"/>
          <w:spacing w:val="-6"/>
          <w:sz w:val="28"/>
          <w:szCs w:val="28"/>
          <w:lang w:val="uk-UA" w:eastAsia="en-US"/>
        </w:rPr>
        <w:t xml:space="preserve">Суттєво впливають на соціально-економічну та політичну ситуацію в громаді офіційний вебсайт «Мирноградська громада. Донецька область, Покровський район» та інтернет ресурси Мирноградської міської військової адміністрації соціальній мережі Facebook, Instagram, Telegram: </w:t>
      </w:r>
      <w:hyperlink r:id="rId7" w:history="1">
        <w:r w:rsidRPr="000427E6">
          <w:rPr>
            <w:rStyle w:val="ab"/>
            <w:rFonts w:ascii="Times New Roman" w:eastAsia="Calibri" w:hAnsi="Times New Roman"/>
            <w:spacing w:val="-6"/>
            <w:sz w:val="28"/>
            <w:szCs w:val="28"/>
            <w:lang w:val="uk-UA" w:eastAsia="en-US"/>
          </w:rPr>
          <w:t>https://www.facebook.com/myrnohrad.mva</w:t>
        </w:r>
      </w:hyperlink>
      <w:r w:rsidRPr="000427E6">
        <w:rPr>
          <w:rFonts w:ascii="Times New Roman" w:eastAsia="Calibri" w:hAnsi="Times New Roman"/>
          <w:spacing w:val="-6"/>
          <w:sz w:val="28"/>
          <w:szCs w:val="28"/>
          <w:lang w:val="uk-UA" w:eastAsia="en-US"/>
        </w:rPr>
        <w:t xml:space="preserve">; </w:t>
      </w:r>
      <w:hyperlink r:id="rId8" w:history="1">
        <w:r w:rsidRPr="000427E6">
          <w:rPr>
            <w:rStyle w:val="ab"/>
            <w:rFonts w:ascii="Times New Roman" w:eastAsia="Calibri" w:hAnsi="Times New Roman"/>
            <w:spacing w:val="-6"/>
            <w:sz w:val="28"/>
            <w:szCs w:val="28"/>
            <w:lang w:val="uk-UA" w:eastAsia="en-US"/>
          </w:rPr>
          <w:t>https://t.me/mirnohradmva</w:t>
        </w:r>
      </w:hyperlink>
      <w:r w:rsidR="00522CB0">
        <w:rPr>
          <w:rFonts w:ascii="Times New Roman" w:eastAsia="Calibri" w:hAnsi="Times New Roman"/>
          <w:spacing w:val="-6"/>
          <w:sz w:val="28"/>
          <w:szCs w:val="28"/>
          <w:lang w:val="uk-UA" w:eastAsia="en-US"/>
        </w:rPr>
        <w:t xml:space="preserve"> </w:t>
      </w:r>
      <w:hyperlink r:id="rId9" w:history="1">
        <w:r w:rsidR="00522CB0" w:rsidRPr="000427E6">
          <w:rPr>
            <w:rStyle w:val="ab"/>
            <w:rFonts w:ascii="Times New Roman" w:eastAsia="Calibri" w:hAnsi="Times New Roman"/>
            <w:spacing w:val="-6"/>
            <w:sz w:val="28"/>
            <w:szCs w:val="28"/>
            <w:lang w:val="uk-UA" w:eastAsia="en-US"/>
          </w:rPr>
          <w:t>https://www.instagram.com/myrnohrad.mva/</w:t>
        </w:r>
      </w:hyperlink>
      <w:r w:rsidR="00B86066">
        <w:rPr>
          <w:rFonts w:ascii="Times New Roman" w:eastAsia="Calibri" w:hAnsi="Times New Roman"/>
          <w:spacing w:val="-6"/>
          <w:sz w:val="28"/>
          <w:szCs w:val="28"/>
          <w:lang w:val="uk-UA" w:eastAsia="en-US"/>
        </w:rPr>
        <w:t>,</w:t>
      </w:r>
      <w:r w:rsidRPr="000427E6">
        <w:rPr>
          <w:rFonts w:ascii="Times New Roman" w:eastAsia="Calibri" w:hAnsi="Times New Roman"/>
          <w:spacing w:val="-6"/>
          <w:sz w:val="28"/>
          <w:szCs w:val="28"/>
          <w:lang w:val="uk-UA" w:eastAsia="en-US"/>
        </w:rPr>
        <w:t xml:space="preserve"> що</w:t>
      </w:r>
      <w:r w:rsidR="00B86066">
        <w:rPr>
          <w:rFonts w:ascii="Times New Roman" w:eastAsia="Calibri" w:hAnsi="Times New Roman"/>
          <w:spacing w:val="-6"/>
          <w:sz w:val="28"/>
          <w:szCs w:val="28"/>
          <w:lang w:val="uk-UA" w:eastAsia="en-US"/>
        </w:rPr>
        <w:t xml:space="preserve"> водночас </w:t>
      </w:r>
      <w:r w:rsidRPr="000427E6">
        <w:rPr>
          <w:rFonts w:ascii="Times New Roman" w:eastAsia="Calibri" w:hAnsi="Times New Roman"/>
          <w:spacing w:val="-6"/>
          <w:sz w:val="28"/>
          <w:szCs w:val="28"/>
          <w:lang w:val="uk-UA" w:eastAsia="en-US"/>
        </w:rPr>
        <w:t>є одним</w:t>
      </w:r>
      <w:r w:rsidR="00522CB0">
        <w:rPr>
          <w:rFonts w:ascii="Times New Roman" w:eastAsia="Calibri" w:hAnsi="Times New Roman"/>
          <w:spacing w:val="-6"/>
          <w:sz w:val="28"/>
          <w:szCs w:val="28"/>
          <w:lang w:val="uk-UA" w:eastAsia="en-US"/>
        </w:rPr>
        <w:t>и</w:t>
      </w:r>
      <w:r w:rsidRPr="000427E6">
        <w:rPr>
          <w:rFonts w:ascii="Times New Roman" w:eastAsia="Calibri" w:hAnsi="Times New Roman"/>
          <w:spacing w:val="-6"/>
          <w:sz w:val="28"/>
          <w:szCs w:val="28"/>
          <w:lang w:val="uk-UA" w:eastAsia="en-US"/>
        </w:rPr>
        <w:t xml:space="preserve"> із головних джерел інформування значної частини населення, яке проживає за межами громади в інших областях.</w:t>
      </w:r>
    </w:p>
    <w:p w14:paraId="12F9BEA9" w14:textId="0FAE2A4D" w:rsidR="00FF4650" w:rsidRDefault="000427E6" w:rsidP="000427E6">
      <w:pPr>
        <w:spacing w:after="0" w:line="240" w:lineRule="auto"/>
        <w:ind w:firstLine="567"/>
        <w:jc w:val="both"/>
        <w:rPr>
          <w:rFonts w:ascii="Times New Roman" w:eastAsia="Calibri" w:hAnsi="Times New Roman"/>
          <w:sz w:val="28"/>
          <w:szCs w:val="28"/>
          <w:lang w:val="uk-UA" w:eastAsia="en-US"/>
        </w:rPr>
      </w:pPr>
      <w:r w:rsidRPr="000427E6">
        <w:rPr>
          <w:rFonts w:ascii="Times New Roman" w:eastAsia="Calibri" w:hAnsi="Times New Roman"/>
          <w:sz w:val="28"/>
          <w:szCs w:val="28"/>
          <w:lang w:val="uk-UA" w:eastAsia="en-US"/>
        </w:rPr>
        <w:t xml:space="preserve">На базі сайту Мирноградської міської ради працює чат-бот «СВОЇ», який за допомогою месенджеру Viber, розповсюджує серед мешканців громади актуальну інформацію. </w:t>
      </w:r>
      <w:r w:rsidRPr="000427E6">
        <w:rPr>
          <w:rFonts w:ascii="Times New Roman" w:eastAsia="Calibri" w:hAnsi="Times New Roman"/>
          <w:b/>
          <w:sz w:val="28"/>
          <w:szCs w:val="28"/>
          <w:lang w:val="uk-UA" w:eastAsia="en-US"/>
        </w:rPr>
        <w:t>Головна мета</w:t>
      </w:r>
      <w:r w:rsidRPr="000427E6">
        <w:rPr>
          <w:rFonts w:ascii="Times New Roman" w:eastAsia="Calibri" w:hAnsi="Times New Roman"/>
          <w:sz w:val="28"/>
          <w:szCs w:val="28"/>
          <w:lang w:val="uk-UA" w:eastAsia="en-US"/>
        </w:rPr>
        <w:t xml:space="preserve"> – поліпшення стану інформованості громадян про діяльність Мирноградської міської військової адміністрації,місцевих органів влади та органів місцевого самоврядування, формування надійної системи зв’язку влади з громадськістю, забезпечення потреб підприємств, організацій і населення громади у достовірній своєчасній інформації.</w:t>
      </w:r>
    </w:p>
    <w:p w14:paraId="0C880318" w14:textId="4F417F11" w:rsidR="00E418B9" w:rsidRPr="00E418B9" w:rsidRDefault="00E418B9" w:rsidP="00E418B9">
      <w:pPr>
        <w:spacing w:after="0" w:line="240" w:lineRule="auto"/>
        <w:ind w:firstLine="567"/>
        <w:jc w:val="both"/>
        <w:rPr>
          <w:rFonts w:ascii="Times New Roman" w:eastAsia="Calibri" w:hAnsi="Times New Roman"/>
          <w:sz w:val="28"/>
          <w:szCs w:val="28"/>
          <w:lang w:val="uk-UA" w:eastAsia="en-US"/>
        </w:rPr>
      </w:pPr>
      <w:r w:rsidRPr="00E418B9">
        <w:rPr>
          <w:rFonts w:ascii="Times New Roman" w:eastAsia="Calibri" w:hAnsi="Times New Roman"/>
          <w:sz w:val="28"/>
          <w:szCs w:val="28"/>
          <w:lang w:val="uk-UA" w:eastAsia="en-US"/>
        </w:rPr>
        <w:t xml:space="preserve">На фінансування заходів </w:t>
      </w:r>
      <w:r>
        <w:rPr>
          <w:rFonts w:ascii="Times New Roman" w:eastAsia="Calibri" w:hAnsi="Times New Roman"/>
          <w:sz w:val="28"/>
          <w:szCs w:val="28"/>
          <w:lang w:val="uk-UA" w:eastAsia="en-US"/>
        </w:rPr>
        <w:t xml:space="preserve">за розділом «2.6. </w:t>
      </w:r>
      <w:r w:rsidRPr="00E418B9">
        <w:rPr>
          <w:rFonts w:ascii="Times New Roman" w:eastAsia="Calibri" w:hAnsi="Times New Roman"/>
          <w:sz w:val="28"/>
          <w:szCs w:val="28"/>
          <w:lang w:val="uk-UA" w:eastAsia="en-US"/>
        </w:rPr>
        <w:t>Розвиток інформаційного простору.</w:t>
      </w:r>
      <w:r>
        <w:rPr>
          <w:rFonts w:ascii="Times New Roman" w:eastAsia="Calibri" w:hAnsi="Times New Roman"/>
          <w:sz w:val="28"/>
          <w:szCs w:val="28"/>
          <w:lang w:val="uk-UA" w:eastAsia="en-US"/>
        </w:rPr>
        <w:t xml:space="preserve"> </w:t>
      </w:r>
      <w:r w:rsidRPr="00E418B9">
        <w:rPr>
          <w:rFonts w:ascii="Times New Roman" w:eastAsia="Calibri" w:hAnsi="Times New Roman"/>
          <w:sz w:val="28"/>
          <w:szCs w:val="28"/>
          <w:lang w:val="uk-UA" w:eastAsia="en-US"/>
        </w:rPr>
        <w:t>Забезпечення доступу до неупереджених джерел інформації</w:t>
      </w:r>
      <w:r>
        <w:rPr>
          <w:rFonts w:ascii="Times New Roman" w:eastAsia="Calibri" w:hAnsi="Times New Roman"/>
          <w:sz w:val="28"/>
          <w:szCs w:val="28"/>
          <w:lang w:val="uk-UA" w:eastAsia="en-US"/>
        </w:rPr>
        <w:t>»</w:t>
      </w:r>
      <w:r w:rsidRPr="00E418B9">
        <w:rPr>
          <w:rFonts w:ascii="Times New Roman" w:eastAsia="Calibri" w:hAnsi="Times New Roman"/>
          <w:sz w:val="28"/>
          <w:szCs w:val="28"/>
          <w:lang w:val="uk-UA" w:eastAsia="en-US"/>
        </w:rPr>
        <w:t xml:space="preserve"> з бюджету Мирноградської міської територіальної громади заплановано 233,3</w:t>
      </w:r>
      <w:r>
        <w:rPr>
          <w:rFonts w:ascii="Times New Roman" w:eastAsia="Calibri" w:hAnsi="Times New Roman"/>
          <w:sz w:val="28"/>
          <w:szCs w:val="28"/>
          <w:lang w:val="uk-UA" w:eastAsia="en-US"/>
        </w:rPr>
        <w:t> </w:t>
      </w:r>
      <w:r w:rsidRPr="00E418B9">
        <w:rPr>
          <w:rFonts w:ascii="Times New Roman" w:eastAsia="Calibri" w:hAnsi="Times New Roman"/>
          <w:sz w:val="28"/>
          <w:szCs w:val="28"/>
          <w:lang w:val="uk-UA" w:eastAsia="en-US"/>
        </w:rPr>
        <w:t>тис.</w:t>
      </w:r>
      <w:r>
        <w:rPr>
          <w:rFonts w:ascii="Times New Roman" w:eastAsia="Calibri" w:hAnsi="Times New Roman"/>
          <w:sz w:val="28"/>
          <w:szCs w:val="28"/>
          <w:lang w:val="uk-UA" w:eastAsia="en-US"/>
        </w:rPr>
        <w:t> </w:t>
      </w:r>
      <w:r w:rsidRPr="00E418B9">
        <w:rPr>
          <w:rFonts w:ascii="Times New Roman" w:eastAsia="Calibri" w:hAnsi="Times New Roman"/>
          <w:sz w:val="28"/>
          <w:szCs w:val="28"/>
          <w:lang w:val="uk-UA" w:eastAsia="en-US"/>
        </w:rPr>
        <w:t>грн, з яких за І півріччя 2023 року витрачено на:</w:t>
      </w:r>
    </w:p>
    <w:p w14:paraId="58EB7746" w14:textId="77777777" w:rsidR="00E418B9" w:rsidRPr="00E418B9" w:rsidRDefault="00E418B9" w:rsidP="00E418B9">
      <w:pPr>
        <w:spacing w:after="0" w:line="240" w:lineRule="auto"/>
        <w:ind w:firstLine="567"/>
        <w:jc w:val="both"/>
        <w:rPr>
          <w:rFonts w:ascii="Times New Roman" w:eastAsia="Calibri" w:hAnsi="Times New Roman"/>
          <w:sz w:val="28"/>
          <w:szCs w:val="28"/>
          <w:lang w:val="uk-UA" w:eastAsia="en-US"/>
        </w:rPr>
      </w:pPr>
      <w:r w:rsidRPr="00E418B9">
        <w:rPr>
          <w:rFonts w:ascii="Times New Roman" w:eastAsia="Calibri" w:hAnsi="Times New Roman"/>
          <w:sz w:val="28"/>
          <w:szCs w:val="28"/>
          <w:lang w:val="uk-UA" w:eastAsia="en-US"/>
        </w:rPr>
        <w:t>- висвітлення діяльності за напрямками роботи органів місцевого самоврядування у засобах масової інформації 94,5 тис. грн (54,0 тис. грн/10 послуг; 40,5 тис. грн/4500 см² та 1 послуга);</w:t>
      </w:r>
    </w:p>
    <w:p w14:paraId="5C4BA42D" w14:textId="0E44A98F" w:rsidR="00E418B9" w:rsidRPr="00E418B9" w:rsidRDefault="00E418B9" w:rsidP="00E418B9">
      <w:pPr>
        <w:spacing w:after="0" w:line="240" w:lineRule="auto"/>
        <w:ind w:firstLine="567"/>
        <w:jc w:val="both"/>
        <w:rPr>
          <w:rFonts w:ascii="Times New Roman" w:eastAsia="Calibri" w:hAnsi="Times New Roman"/>
          <w:sz w:val="28"/>
          <w:szCs w:val="28"/>
          <w:lang w:val="uk-UA" w:eastAsia="en-US"/>
        </w:rPr>
      </w:pPr>
      <w:r w:rsidRPr="00E418B9">
        <w:rPr>
          <w:rFonts w:ascii="Times New Roman" w:eastAsia="Calibri" w:hAnsi="Times New Roman"/>
          <w:sz w:val="28"/>
          <w:szCs w:val="28"/>
          <w:lang w:val="uk-UA" w:eastAsia="en-US"/>
        </w:rPr>
        <w:t>- виготовлення та розміщення на площині білбордів трьох постерів – 5,7</w:t>
      </w:r>
      <w:r w:rsidR="006A3977">
        <w:rPr>
          <w:rFonts w:ascii="Times New Roman" w:eastAsia="Calibri" w:hAnsi="Times New Roman"/>
          <w:sz w:val="28"/>
          <w:szCs w:val="28"/>
          <w:lang w:val="uk-UA" w:eastAsia="en-US"/>
        </w:rPr>
        <w:t> </w:t>
      </w:r>
      <w:r w:rsidRPr="00E418B9">
        <w:rPr>
          <w:rFonts w:ascii="Times New Roman" w:eastAsia="Calibri" w:hAnsi="Times New Roman"/>
          <w:sz w:val="28"/>
          <w:szCs w:val="28"/>
          <w:lang w:val="uk-UA" w:eastAsia="en-US"/>
        </w:rPr>
        <w:t>тис.</w:t>
      </w:r>
      <w:r w:rsidR="006A3977">
        <w:rPr>
          <w:rFonts w:ascii="Times New Roman" w:eastAsia="Calibri" w:hAnsi="Times New Roman"/>
          <w:sz w:val="28"/>
          <w:szCs w:val="28"/>
          <w:lang w:val="uk-UA" w:eastAsia="en-US"/>
        </w:rPr>
        <w:t> </w:t>
      </w:r>
      <w:r w:rsidRPr="00E418B9">
        <w:rPr>
          <w:rFonts w:ascii="Times New Roman" w:eastAsia="Calibri" w:hAnsi="Times New Roman"/>
          <w:sz w:val="28"/>
          <w:szCs w:val="28"/>
          <w:lang w:val="uk-UA" w:eastAsia="en-US"/>
        </w:rPr>
        <w:t>грн.</w:t>
      </w:r>
    </w:p>
    <w:p w14:paraId="66575093" w14:textId="5CE633D4" w:rsidR="00E418B9" w:rsidRDefault="00E418B9" w:rsidP="00E418B9">
      <w:pPr>
        <w:spacing w:after="0" w:line="240" w:lineRule="auto"/>
        <w:ind w:firstLine="567"/>
        <w:jc w:val="both"/>
        <w:rPr>
          <w:rFonts w:ascii="Times New Roman" w:eastAsia="Calibri" w:hAnsi="Times New Roman"/>
          <w:sz w:val="28"/>
          <w:szCs w:val="28"/>
          <w:lang w:val="uk-UA" w:eastAsia="en-US"/>
        </w:rPr>
      </w:pPr>
      <w:r w:rsidRPr="00E418B9">
        <w:rPr>
          <w:rFonts w:ascii="Times New Roman" w:eastAsia="Calibri" w:hAnsi="Times New Roman"/>
          <w:sz w:val="28"/>
          <w:szCs w:val="28"/>
          <w:lang w:val="uk-UA" w:eastAsia="en-US"/>
        </w:rPr>
        <w:t>На території міста розміщенні площини білбордів у кількості 16 одиниць, усі перебувають у приватній власності, в комунальній власності – жодного.</w:t>
      </w:r>
    </w:p>
    <w:p w14:paraId="0DA5FF64" w14:textId="77777777" w:rsidR="00E418B9" w:rsidRDefault="00E418B9" w:rsidP="00E418B9">
      <w:pPr>
        <w:spacing w:after="0" w:line="240" w:lineRule="auto"/>
        <w:ind w:firstLine="567"/>
        <w:jc w:val="both"/>
        <w:rPr>
          <w:rFonts w:ascii="Times New Roman" w:eastAsia="Calibri" w:hAnsi="Times New Roman"/>
          <w:sz w:val="28"/>
          <w:szCs w:val="28"/>
          <w:lang w:val="uk-UA" w:eastAsia="en-US"/>
        </w:rPr>
      </w:pPr>
    </w:p>
    <w:p w14:paraId="553CF3F3" w14:textId="6021EB6C" w:rsidR="008952CC" w:rsidRPr="008952CC" w:rsidRDefault="008952CC" w:rsidP="008952CC">
      <w:pPr>
        <w:spacing w:after="0" w:line="240" w:lineRule="auto"/>
        <w:ind w:firstLine="567"/>
        <w:jc w:val="center"/>
        <w:rPr>
          <w:rFonts w:ascii="Times New Roman" w:eastAsia="Calibri" w:hAnsi="Times New Roman"/>
          <w:i/>
          <w:iCs/>
          <w:spacing w:val="-6"/>
          <w:sz w:val="28"/>
          <w:szCs w:val="28"/>
          <w:lang w:val="uk-UA" w:eastAsia="en-US"/>
        </w:rPr>
      </w:pPr>
      <w:r>
        <w:rPr>
          <w:rFonts w:ascii="Times New Roman" w:eastAsia="Calibri" w:hAnsi="Times New Roman"/>
          <w:i/>
          <w:iCs/>
          <w:spacing w:val="-6"/>
          <w:sz w:val="28"/>
          <w:szCs w:val="28"/>
          <w:lang w:val="uk-UA" w:eastAsia="en-US"/>
        </w:rPr>
        <w:t>Розвиток підприємницького середовища</w:t>
      </w:r>
    </w:p>
    <w:p w14:paraId="59376B14" w14:textId="73DF368F" w:rsidR="00325118" w:rsidRPr="00325118" w:rsidRDefault="00325118" w:rsidP="00325118">
      <w:pPr>
        <w:spacing w:after="0" w:line="240" w:lineRule="auto"/>
        <w:ind w:firstLine="567"/>
        <w:jc w:val="both"/>
        <w:rPr>
          <w:rFonts w:ascii="Times New Roman" w:eastAsia="Calibri" w:hAnsi="Times New Roman"/>
          <w:spacing w:val="-6"/>
          <w:sz w:val="28"/>
          <w:szCs w:val="28"/>
          <w:lang w:val="uk-UA" w:eastAsia="en-US"/>
        </w:rPr>
      </w:pPr>
      <w:r w:rsidRPr="00325118">
        <w:rPr>
          <w:rFonts w:ascii="Times New Roman" w:eastAsia="Calibri" w:hAnsi="Times New Roman"/>
          <w:spacing w:val="-6"/>
          <w:sz w:val="28"/>
          <w:szCs w:val="28"/>
          <w:lang w:val="uk-UA" w:eastAsia="en-US"/>
        </w:rPr>
        <w:t>За даними Державної податкової служби кількість суб'єктів малого і середнього підприємництва у Мирноградській міській територіальній громаді за І півріччя 2023 року збільшилась на 113 одиниць (8,3%) та станом на</w:t>
      </w:r>
      <w:r w:rsidR="00AE56D4" w:rsidRPr="00AE56D4">
        <w:rPr>
          <w:rFonts w:ascii="Times New Roman" w:eastAsia="Calibri" w:hAnsi="Times New Roman"/>
          <w:spacing w:val="-6"/>
          <w:sz w:val="28"/>
          <w:szCs w:val="28"/>
          <w:lang w:val="uk-UA" w:eastAsia="en-US"/>
        </w:rPr>
        <w:t> </w:t>
      </w:r>
      <w:r w:rsidRPr="00325118">
        <w:rPr>
          <w:rFonts w:ascii="Times New Roman" w:eastAsia="Calibri" w:hAnsi="Times New Roman"/>
          <w:spacing w:val="-6"/>
          <w:sz w:val="28"/>
          <w:szCs w:val="28"/>
          <w:lang w:val="uk-UA" w:eastAsia="en-US"/>
        </w:rPr>
        <w:t>01.07.2023 склала 1467 одиниць. Кількість фізичних осіб-підприємців станом на 01.07.2023 склала 1364 одиниці або 112,6% до показника на початок 2023 року. Кількість малих підприємств станом на 01.07.2023 склала 103 одиниці.</w:t>
      </w:r>
    </w:p>
    <w:p w14:paraId="3E13D3C1" w14:textId="77777777" w:rsidR="00325118" w:rsidRPr="00325118" w:rsidRDefault="00325118" w:rsidP="00325118">
      <w:pPr>
        <w:spacing w:after="0" w:line="240" w:lineRule="auto"/>
        <w:ind w:firstLine="567"/>
        <w:jc w:val="both"/>
        <w:rPr>
          <w:rFonts w:ascii="Times New Roman" w:eastAsia="Calibri" w:hAnsi="Times New Roman"/>
          <w:sz w:val="28"/>
          <w:szCs w:val="28"/>
          <w:lang w:val="uk-UA" w:eastAsia="en-US"/>
        </w:rPr>
      </w:pPr>
      <w:r w:rsidRPr="00325118">
        <w:rPr>
          <w:rFonts w:ascii="Times New Roman" w:eastAsia="Calibri" w:hAnsi="Times New Roman"/>
          <w:sz w:val="28"/>
          <w:szCs w:val="28"/>
          <w:lang w:val="uk-UA" w:eastAsia="en-US"/>
        </w:rPr>
        <w:t>На 2023 рік запланована сума на заходи з підтримка суб'єктів малого і середнього підприємництва в сумі 150 тис. грн (трьом суб’єктам) з місцевого бюджету територіальної громади. Протягом звітного періоду звернень щодо надання підтримки не надходило.</w:t>
      </w:r>
    </w:p>
    <w:p w14:paraId="24B2E6C0" w14:textId="19AF65C3" w:rsidR="00E418B9" w:rsidRDefault="00325118" w:rsidP="00325118">
      <w:pPr>
        <w:spacing w:after="0" w:line="240" w:lineRule="auto"/>
        <w:ind w:firstLine="567"/>
        <w:jc w:val="both"/>
        <w:rPr>
          <w:rFonts w:ascii="Times New Roman" w:eastAsia="Calibri" w:hAnsi="Times New Roman"/>
          <w:sz w:val="28"/>
          <w:szCs w:val="28"/>
          <w:lang w:val="uk-UA" w:eastAsia="en-US"/>
        </w:rPr>
      </w:pPr>
      <w:r w:rsidRPr="00325118">
        <w:rPr>
          <w:rFonts w:ascii="Times New Roman" w:eastAsia="Calibri" w:hAnsi="Times New Roman"/>
          <w:sz w:val="28"/>
          <w:szCs w:val="28"/>
          <w:lang w:val="uk-UA" w:eastAsia="en-US"/>
        </w:rPr>
        <w:t>Систематично здійснюється поширення повідомлень та відповідної інформації щодо різних інформаційно-освітніх заходів, конкурсів, бізнес-форумів, підприємницьких заходів через наступні засоби комунікації: офіційний вебсайт «Мирноградська територіальна громада. Донецька область, Покровський район» та інтернет ресурси Мирноградської міської військової адміністрації у соціальній мережі Facebook, Instagram, Telegram.</w:t>
      </w:r>
    </w:p>
    <w:p w14:paraId="12A07DEB" w14:textId="77777777" w:rsidR="00FA2224" w:rsidRDefault="00FA2224" w:rsidP="00325118">
      <w:pPr>
        <w:spacing w:after="0" w:line="240" w:lineRule="auto"/>
        <w:ind w:firstLine="567"/>
        <w:jc w:val="both"/>
        <w:rPr>
          <w:rFonts w:ascii="Times New Roman" w:eastAsia="Calibri" w:hAnsi="Times New Roman"/>
          <w:sz w:val="28"/>
          <w:szCs w:val="28"/>
          <w:lang w:val="uk-UA" w:eastAsia="en-US"/>
        </w:rPr>
      </w:pPr>
    </w:p>
    <w:p w14:paraId="2FE80A48" w14:textId="77777777" w:rsidR="008952CC" w:rsidRPr="008952CC" w:rsidRDefault="008952CC" w:rsidP="008952CC">
      <w:pPr>
        <w:tabs>
          <w:tab w:val="num" w:pos="720"/>
        </w:tabs>
        <w:spacing w:after="0" w:line="240" w:lineRule="auto"/>
        <w:ind w:firstLine="567"/>
        <w:jc w:val="center"/>
        <w:rPr>
          <w:rFonts w:ascii="Times New Roman" w:eastAsia="Calibri" w:hAnsi="Times New Roman"/>
          <w:i/>
          <w:iCs/>
          <w:sz w:val="28"/>
          <w:szCs w:val="28"/>
          <w:lang w:val="uk-UA" w:eastAsia="en-US"/>
        </w:rPr>
      </w:pPr>
      <w:r w:rsidRPr="008952CC">
        <w:rPr>
          <w:rFonts w:ascii="Times New Roman" w:eastAsia="Calibri" w:hAnsi="Times New Roman"/>
          <w:i/>
          <w:iCs/>
          <w:sz w:val="28"/>
          <w:szCs w:val="28"/>
          <w:lang w:val="uk-UA" w:eastAsia="en-US"/>
        </w:rPr>
        <w:t>Ринок праці. Зайнятість населення</w:t>
      </w:r>
    </w:p>
    <w:p w14:paraId="2FBB6611" w14:textId="6ED9ADA8" w:rsidR="000A68C8" w:rsidRPr="00EE35FD" w:rsidRDefault="000A68C8" w:rsidP="000A68C8">
      <w:pPr>
        <w:tabs>
          <w:tab w:val="num" w:pos="720"/>
        </w:tabs>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В Мирноградському міському центрі зайнятості</w:t>
      </w:r>
      <w:r w:rsidRPr="00906531">
        <w:rPr>
          <w:rFonts w:ascii="Times New Roman" w:eastAsia="Calibri" w:hAnsi="Times New Roman"/>
          <w:sz w:val="28"/>
          <w:szCs w:val="28"/>
          <w:lang w:val="uk-UA" w:eastAsia="en-US"/>
        </w:rPr>
        <w:t xml:space="preserve"> протягом І півріччя 2023 року всього отримували послуги 715 осіб, в тому числі 566 осіб мали статус безробітного (77,7% відповідного показника за І півріччя 2022 року (-162)), з яких 258 осіб отримали даний статус протягом звітного періоду (51,8% показника за  аналогічний період минулого року (-240)).</w:t>
      </w:r>
    </w:p>
    <w:p w14:paraId="43475884" w14:textId="24D7E8E7" w:rsidR="000A68C8" w:rsidRPr="00566B28" w:rsidRDefault="000A68C8" w:rsidP="000A68C8">
      <w:pPr>
        <w:tabs>
          <w:tab w:val="num" w:pos="720"/>
        </w:tabs>
        <w:spacing w:after="0" w:line="240" w:lineRule="auto"/>
        <w:ind w:firstLine="567"/>
        <w:jc w:val="both"/>
        <w:rPr>
          <w:rFonts w:ascii="Times New Roman" w:eastAsia="Calibri" w:hAnsi="Times New Roman"/>
          <w:sz w:val="28"/>
          <w:szCs w:val="28"/>
          <w:lang w:val="uk-UA" w:eastAsia="en-US"/>
        </w:rPr>
      </w:pPr>
      <w:r w:rsidRPr="00566B28">
        <w:rPr>
          <w:rFonts w:ascii="Times New Roman" w:eastAsia="Calibri" w:hAnsi="Times New Roman"/>
          <w:sz w:val="28"/>
          <w:szCs w:val="28"/>
          <w:lang w:val="uk-UA" w:eastAsia="en-US"/>
        </w:rPr>
        <w:t xml:space="preserve">Мінімальний розмір допомоги по безробіттю для застрахованих осіб станом на 01.07.2023 року становить: з урахуванням страхового стажу – 1 800,00 грн, без врахування страхового стажу – 1000,00 грн. </w:t>
      </w:r>
      <w:r w:rsidR="00A20503" w:rsidRPr="00566B28">
        <w:rPr>
          <w:rFonts w:ascii="Times New Roman" w:eastAsia="Calibri" w:hAnsi="Times New Roman"/>
          <w:sz w:val="28"/>
          <w:szCs w:val="28"/>
          <w:lang w:val="uk-UA" w:eastAsia="en-US"/>
        </w:rPr>
        <w:t>Максимальний розмір допомоги по безробіттю не може перевищувати розміру мінімальної заробітної плати, встановленої законом на 1 січня календарного року.</w:t>
      </w:r>
      <w:r w:rsidR="00A20503">
        <w:rPr>
          <w:rFonts w:ascii="Times New Roman" w:eastAsia="Calibri" w:hAnsi="Times New Roman"/>
          <w:sz w:val="28"/>
          <w:szCs w:val="28"/>
          <w:lang w:val="uk-UA" w:eastAsia="en-US"/>
        </w:rPr>
        <w:t xml:space="preserve"> </w:t>
      </w:r>
      <w:r w:rsidR="00A20503" w:rsidRPr="00A20503">
        <w:rPr>
          <w:rFonts w:ascii="Times New Roman" w:eastAsia="Calibri" w:hAnsi="Times New Roman"/>
          <w:sz w:val="28"/>
          <w:szCs w:val="28"/>
          <w:lang w:val="uk-UA" w:eastAsia="en-US"/>
        </w:rPr>
        <w:t>Чисельність осіб, які отримували допомогу по безробіттю склала 328 осіб, або 50,6 % у порівнянні з аналогічним періодом минулого року (-320). З них, призначено допомогу у звітному періоді 251 особ</w:t>
      </w:r>
      <w:r w:rsidR="00A20503">
        <w:rPr>
          <w:rFonts w:ascii="Times New Roman" w:eastAsia="Calibri" w:hAnsi="Times New Roman"/>
          <w:sz w:val="28"/>
          <w:szCs w:val="28"/>
          <w:lang w:val="uk-UA" w:eastAsia="en-US"/>
        </w:rPr>
        <w:t>і</w:t>
      </w:r>
      <w:r w:rsidR="00A20503" w:rsidRPr="00A20503">
        <w:rPr>
          <w:rFonts w:ascii="Times New Roman" w:eastAsia="Calibri" w:hAnsi="Times New Roman"/>
          <w:sz w:val="28"/>
          <w:szCs w:val="28"/>
          <w:lang w:val="uk-UA" w:eastAsia="en-US"/>
        </w:rPr>
        <w:t>, що склало 55,8 % у порівнянні з аналогічним періодом минулого року (-199).</w:t>
      </w:r>
      <w:r w:rsidR="00A20503">
        <w:rPr>
          <w:rFonts w:ascii="Times New Roman" w:eastAsia="Calibri" w:hAnsi="Times New Roman"/>
          <w:sz w:val="28"/>
          <w:szCs w:val="28"/>
          <w:lang w:val="uk-UA" w:eastAsia="en-US"/>
        </w:rPr>
        <w:t xml:space="preserve"> </w:t>
      </w:r>
      <w:r w:rsidRPr="00566B28">
        <w:rPr>
          <w:rFonts w:ascii="Times New Roman" w:eastAsia="Calibri" w:hAnsi="Times New Roman"/>
          <w:sz w:val="28"/>
          <w:szCs w:val="28"/>
          <w:lang w:val="uk-UA" w:eastAsia="en-US"/>
        </w:rPr>
        <w:t xml:space="preserve">Сума виплаченої допомоги по безробіттю склала 1 707,3 тис. грн. </w:t>
      </w:r>
    </w:p>
    <w:p w14:paraId="6C7920AE" w14:textId="77777777" w:rsidR="00BB4369" w:rsidRDefault="000A68C8" w:rsidP="000A68C8">
      <w:pPr>
        <w:tabs>
          <w:tab w:val="num" w:pos="720"/>
        </w:tabs>
        <w:spacing w:after="0" w:line="240" w:lineRule="auto"/>
        <w:ind w:firstLine="567"/>
        <w:jc w:val="both"/>
        <w:rPr>
          <w:rFonts w:ascii="Times New Roman" w:eastAsia="Calibri" w:hAnsi="Times New Roman"/>
          <w:sz w:val="28"/>
          <w:szCs w:val="28"/>
          <w:lang w:val="uk-UA" w:eastAsia="en-US"/>
        </w:rPr>
      </w:pPr>
      <w:r w:rsidRPr="00E23CAB">
        <w:rPr>
          <w:rFonts w:ascii="Times New Roman" w:eastAsia="Calibri" w:hAnsi="Times New Roman"/>
          <w:sz w:val="28"/>
          <w:szCs w:val="28"/>
          <w:lang w:val="uk-UA" w:eastAsia="en-US"/>
        </w:rPr>
        <w:t>Чисельність безробітних на одну вакансію станом на кінець червня 2023 року склала 54 особи. Кількість пропозицій роботи поки що залишається недостатньою за кількість охочих отримати цю роботу. Суттєво впливає на попит та пропозицію робочої сили розмір заробітної плати, який пропонується на ринку праці. Середній розмір заробітної плати у вакансіях становив 9140 грн, це на 1332</w:t>
      </w:r>
      <w:r w:rsidR="00431494">
        <w:rPr>
          <w:rFonts w:ascii="Times New Roman" w:eastAsia="Calibri" w:hAnsi="Times New Roman"/>
          <w:sz w:val="28"/>
          <w:szCs w:val="28"/>
          <w:lang w:val="uk-UA" w:eastAsia="en-US"/>
        </w:rPr>
        <w:t> </w:t>
      </w:r>
      <w:r w:rsidRPr="00E23CAB">
        <w:rPr>
          <w:rFonts w:ascii="Times New Roman" w:eastAsia="Calibri" w:hAnsi="Times New Roman"/>
          <w:sz w:val="28"/>
          <w:szCs w:val="28"/>
          <w:lang w:val="uk-UA" w:eastAsia="en-US"/>
        </w:rPr>
        <w:t xml:space="preserve">грн. більше, ніж за аналогічний період минулого року. </w:t>
      </w:r>
      <w:r w:rsidRPr="003169AE">
        <w:rPr>
          <w:rFonts w:ascii="Times New Roman" w:eastAsia="Calibri" w:hAnsi="Times New Roman"/>
          <w:sz w:val="28"/>
          <w:szCs w:val="28"/>
          <w:lang w:val="uk-UA" w:eastAsia="en-US"/>
        </w:rPr>
        <w:t>Кількість вакансій у звітному періоді склала 215 один. проти 213 один. за аналогічний період минулого року (+2).</w:t>
      </w:r>
      <w:r w:rsidR="00BB4369">
        <w:rPr>
          <w:rFonts w:ascii="Times New Roman" w:eastAsia="Calibri" w:hAnsi="Times New Roman"/>
          <w:sz w:val="28"/>
          <w:szCs w:val="28"/>
          <w:lang w:val="uk-UA" w:eastAsia="en-US"/>
        </w:rPr>
        <w:t xml:space="preserve"> </w:t>
      </w:r>
    </w:p>
    <w:p w14:paraId="4F7063E6" w14:textId="77777777" w:rsidR="0062628B" w:rsidRDefault="0062628B" w:rsidP="000A68C8">
      <w:pPr>
        <w:tabs>
          <w:tab w:val="num" w:pos="720"/>
        </w:tabs>
        <w:spacing w:after="0" w:line="240" w:lineRule="auto"/>
        <w:ind w:firstLine="567"/>
        <w:jc w:val="both"/>
        <w:rPr>
          <w:rFonts w:ascii="Times New Roman" w:eastAsia="Calibri" w:hAnsi="Times New Roman"/>
          <w:sz w:val="28"/>
          <w:szCs w:val="28"/>
          <w:lang w:val="uk-UA" w:eastAsia="en-US"/>
        </w:rPr>
      </w:pPr>
    </w:p>
    <w:p w14:paraId="350EEEBA" w14:textId="77777777" w:rsidR="0062628B" w:rsidRDefault="0062628B" w:rsidP="000A68C8">
      <w:pPr>
        <w:tabs>
          <w:tab w:val="num" w:pos="720"/>
        </w:tabs>
        <w:spacing w:after="0" w:line="240" w:lineRule="auto"/>
        <w:ind w:firstLine="567"/>
        <w:jc w:val="both"/>
        <w:rPr>
          <w:rFonts w:ascii="Times New Roman" w:eastAsia="Calibri" w:hAnsi="Times New Roman"/>
          <w:sz w:val="28"/>
          <w:szCs w:val="28"/>
          <w:lang w:val="uk-UA" w:eastAsia="en-US"/>
        </w:rPr>
      </w:pPr>
    </w:p>
    <w:p w14:paraId="237B50C6" w14:textId="27A00C7C" w:rsidR="00BB4369" w:rsidRPr="00BB4369" w:rsidRDefault="00BB4369" w:rsidP="00BB4369">
      <w:pPr>
        <w:tabs>
          <w:tab w:val="num" w:pos="720"/>
        </w:tabs>
        <w:spacing w:after="0" w:line="240" w:lineRule="auto"/>
        <w:ind w:firstLine="567"/>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Структура вакансій у професійному розрізі:</w:t>
      </w:r>
    </w:p>
    <w:p w14:paraId="4CD67519" w14:textId="5182A6FF" w:rsidR="00BB4369" w:rsidRPr="00BB4369" w:rsidRDefault="00BB4369" w:rsidP="00BB4369">
      <w:pPr>
        <w:numPr>
          <w:ilvl w:val="0"/>
          <w:numId w:val="2"/>
        </w:numPr>
        <w:tabs>
          <w:tab w:val="num" w:pos="567"/>
        </w:tabs>
        <w:spacing w:after="0" w:line="240" w:lineRule="auto"/>
        <w:ind w:left="0" w:firstLine="560"/>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законодавці, вищі державні службовці, керівники, менеджери  (управителі)</w:t>
      </w:r>
      <w:r>
        <w:rPr>
          <w:rFonts w:ascii="Times New Roman" w:eastAsia="Calibri" w:hAnsi="Times New Roman"/>
          <w:sz w:val="28"/>
          <w:szCs w:val="28"/>
          <w:lang w:val="uk-UA" w:eastAsia="en-US"/>
        </w:rPr>
        <w:t xml:space="preserve"> –</w:t>
      </w:r>
      <w:r w:rsidRPr="00BB4369">
        <w:rPr>
          <w:rFonts w:ascii="Times New Roman" w:eastAsia="Calibri" w:hAnsi="Times New Roman"/>
          <w:sz w:val="28"/>
          <w:szCs w:val="28"/>
          <w:lang w:val="uk-UA" w:eastAsia="en-US"/>
        </w:rPr>
        <w:t xml:space="preserve"> 14;</w:t>
      </w:r>
    </w:p>
    <w:p w14:paraId="5A57309F" w14:textId="77777777" w:rsidR="00BB4369" w:rsidRPr="00BB4369" w:rsidRDefault="00BB4369" w:rsidP="00BB4369">
      <w:pPr>
        <w:numPr>
          <w:ilvl w:val="0"/>
          <w:numId w:val="2"/>
        </w:numPr>
        <w:tabs>
          <w:tab w:val="num" w:pos="720"/>
        </w:tabs>
        <w:spacing w:after="0" w:line="240" w:lineRule="auto"/>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професіонали – 6;</w:t>
      </w:r>
    </w:p>
    <w:p w14:paraId="5DF13D38" w14:textId="77777777" w:rsidR="00BB4369" w:rsidRPr="00BB4369" w:rsidRDefault="00BB4369" w:rsidP="00BB4369">
      <w:pPr>
        <w:numPr>
          <w:ilvl w:val="0"/>
          <w:numId w:val="2"/>
        </w:numPr>
        <w:tabs>
          <w:tab w:val="num" w:pos="720"/>
        </w:tabs>
        <w:spacing w:after="0" w:line="240" w:lineRule="auto"/>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фахівці – 15;</w:t>
      </w:r>
    </w:p>
    <w:p w14:paraId="0AC6780C" w14:textId="77777777" w:rsidR="00BB4369" w:rsidRPr="00BB4369" w:rsidRDefault="00BB4369" w:rsidP="00BB4369">
      <w:pPr>
        <w:numPr>
          <w:ilvl w:val="0"/>
          <w:numId w:val="2"/>
        </w:numPr>
        <w:tabs>
          <w:tab w:val="num" w:pos="720"/>
        </w:tabs>
        <w:spacing w:after="0" w:line="240" w:lineRule="auto"/>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технічні службовці – 8;</w:t>
      </w:r>
    </w:p>
    <w:p w14:paraId="7AF80AA5" w14:textId="77777777" w:rsidR="00BB4369" w:rsidRPr="00BB4369" w:rsidRDefault="00BB4369" w:rsidP="00BB4369">
      <w:pPr>
        <w:numPr>
          <w:ilvl w:val="0"/>
          <w:numId w:val="2"/>
        </w:numPr>
        <w:tabs>
          <w:tab w:val="num" w:pos="720"/>
        </w:tabs>
        <w:spacing w:after="0" w:line="240" w:lineRule="auto"/>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працівники сфери торгівлі та послуг- 34;</w:t>
      </w:r>
    </w:p>
    <w:p w14:paraId="3279754B" w14:textId="68749C0E" w:rsidR="00BB4369" w:rsidRPr="00BB4369" w:rsidRDefault="00BB4369" w:rsidP="004D67B0">
      <w:pPr>
        <w:numPr>
          <w:ilvl w:val="0"/>
          <w:numId w:val="2"/>
        </w:numPr>
        <w:tabs>
          <w:tab w:val="num" w:pos="567"/>
          <w:tab w:val="num" w:pos="720"/>
        </w:tabs>
        <w:spacing w:after="0" w:line="240" w:lineRule="auto"/>
        <w:ind w:left="0" w:firstLine="567"/>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 xml:space="preserve">кваліфіковані робітники сільського та лісового господарств, риборозведення та рибальства </w:t>
      </w:r>
      <w:r>
        <w:rPr>
          <w:rFonts w:ascii="Times New Roman" w:eastAsia="Calibri" w:hAnsi="Times New Roman"/>
          <w:sz w:val="28"/>
          <w:szCs w:val="28"/>
          <w:lang w:val="uk-UA" w:eastAsia="en-US"/>
        </w:rPr>
        <w:t xml:space="preserve">– </w:t>
      </w:r>
      <w:r w:rsidRPr="00BB4369">
        <w:rPr>
          <w:rFonts w:ascii="Times New Roman" w:eastAsia="Calibri" w:hAnsi="Times New Roman"/>
          <w:sz w:val="28"/>
          <w:szCs w:val="28"/>
          <w:lang w:val="uk-UA" w:eastAsia="en-US"/>
        </w:rPr>
        <w:t>3;</w:t>
      </w:r>
    </w:p>
    <w:p w14:paraId="78957ED5" w14:textId="77777777" w:rsidR="00BB4369" w:rsidRPr="00BB4369" w:rsidRDefault="00BB4369" w:rsidP="00BB4369">
      <w:pPr>
        <w:numPr>
          <w:ilvl w:val="0"/>
          <w:numId w:val="2"/>
        </w:numPr>
        <w:tabs>
          <w:tab w:val="num" w:pos="720"/>
        </w:tabs>
        <w:spacing w:after="0" w:line="240" w:lineRule="auto"/>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кваліфіковані робітники з інструментом – 31;</w:t>
      </w:r>
    </w:p>
    <w:p w14:paraId="3049CF12" w14:textId="2FC34FD3" w:rsidR="00BB4369" w:rsidRPr="00BB4369" w:rsidRDefault="00BB4369" w:rsidP="00BB4369">
      <w:pPr>
        <w:numPr>
          <w:ilvl w:val="0"/>
          <w:numId w:val="2"/>
        </w:numPr>
        <w:tabs>
          <w:tab w:val="num" w:pos="720"/>
        </w:tabs>
        <w:spacing w:after="0" w:line="240" w:lineRule="auto"/>
        <w:ind w:left="0" w:firstLine="560"/>
        <w:jc w:val="both"/>
        <w:rPr>
          <w:rFonts w:ascii="Times New Roman" w:eastAsia="Calibri" w:hAnsi="Times New Roman"/>
          <w:sz w:val="28"/>
          <w:szCs w:val="28"/>
          <w:lang w:val="uk-UA" w:eastAsia="en-US"/>
        </w:rPr>
      </w:pPr>
      <w:r w:rsidRPr="00BB4369">
        <w:rPr>
          <w:rFonts w:ascii="Times New Roman" w:eastAsia="Calibri" w:hAnsi="Times New Roman"/>
          <w:sz w:val="28"/>
          <w:szCs w:val="28"/>
          <w:lang w:val="uk-UA" w:eastAsia="en-US"/>
        </w:rPr>
        <w:t>робітники з обслуговування, експлуатації та контролювання за роботою</w:t>
      </w:r>
      <w:r>
        <w:rPr>
          <w:rFonts w:ascii="Times New Roman" w:eastAsia="Calibri" w:hAnsi="Times New Roman"/>
          <w:sz w:val="28"/>
          <w:szCs w:val="28"/>
          <w:lang w:val="uk-UA" w:eastAsia="en-US"/>
        </w:rPr>
        <w:t xml:space="preserve"> </w:t>
      </w:r>
      <w:r w:rsidRPr="00BB4369">
        <w:rPr>
          <w:rFonts w:ascii="Times New Roman" w:eastAsia="Calibri" w:hAnsi="Times New Roman"/>
          <w:sz w:val="28"/>
          <w:szCs w:val="28"/>
          <w:lang w:val="uk-UA" w:eastAsia="en-US"/>
        </w:rPr>
        <w:t xml:space="preserve">технологічного устаткування, складання устаткування та машин </w:t>
      </w:r>
      <w:r>
        <w:rPr>
          <w:rFonts w:ascii="Times New Roman" w:eastAsia="Calibri" w:hAnsi="Times New Roman"/>
          <w:sz w:val="28"/>
          <w:szCs w:val="28"/>
          <w:lang w:val="uk-UA" w:eastAsia="en-US"/>
        </w:rPr>
        <w:t>–</w:t>
      </w:r>
      <w:r w:rsidRPr="00BB4369">
        <w:rPr>
          <w:rFonts w:ascii="Times New Roman" w:eastAsia="Calibri" w:hAnsi="Times New Roman"/>
          <w:sz w:val="28"/>
          <w:szCs w:val="28"/>
          <w:lang w:val="uk-UA" w:eastAsia="en-US"/>
        </w:rPr>
        <w:t xml:space="preserve"> 72;</w:t>
      </w:r>
    </w:p>
    <w:p w14:paraId="3392A9FF" w14:textId="79F904A2" w:rsidR="00BB4369" w:rsidRDefault="00BB4369" w:rsidP="00BB4369">
      <w:pPr>
        <w:tabs>
          <w:tab w:val="num" w:pos="720"/>
        </w:tabs>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BB4369">
        <w:rPr>
          <w:rFonts w:ascii="Times New Roman" w:eastAsia="Calibri" w:hAnsi="Times New Roman"/>
          <w:sz w:val="28"/>
          <w:szCs w:val="28"/>
          <w:lang w:val="uk-UA" w:eastAsia="en-US"/>
        </w:rPr>
        <w:t>найпростіші професії – 32.</w:t>
      </w:r>
      <w:r w:rsidR="000A68C8" w:rsidRPr="003169AE">
        <w:rPr>
          <w:rFonts w:ascii="Times New Roman" w:eastAsia="Calibri" w:hAnsi="Times New Roman"/>
          <w:sz w:val="28"/>
          <w:szCs w:val="28"/>
          <w:lang w:val="uk-UA" w:eastAsia="en-US"/>
        </w:rPr>
        <w:t xml:space="preserve"> </w:t>
      </w:r>
    </w:p>
    <w:p w14:paraId="231B9E97" w14:textId="5590EAF5" w:rsidR="000A68C8" w:rsidRDefault="000A68C8" w:rsidP="000A68C8">
      <w:pPr>
        <w:tabs>
          <w:tab w:val="num" w:pos="720"/>
        </w:tabs>
        <w:spacing w:after="0" w:line="240" w:lineRule="auto"/>
        <w:ind w:firstLine="567"/>
        <w:jc w:val="both"/>
        <w:rPr>
          <w:rFonts w:ascii="Times New Roman" w:eastAsia="Calibri" w:hAnsi="Times New Roman"/>
          <w:sz w:val="28"/>
          <w:szCs w:val="28"/>
          <w:lang w:val="uk-UA" w:eastAsia="en-US"/>
        </w:rPr>
      </w:pPr>
      <w:r w:rsidRPr="003169AE">
        <w:rPr>
          <w:rFonts w:ascii="Times New Roman" w:eastAsia="Calibri" w:hAnsi="Times New Roman"/>
          <w:sz w:val="28"/>
          <w:szCs w:val="28"/>
          <w:lang w:val="uk-UA" w:eastAsia="en-US"/>
        </w:rPr>
        <w:t xml:space="preserve">Забезпечено працевлаштування 223 особи, які перебували на обліку (серед яких до набуття статусу безробітного 86 осіб), або у 1,9 разів більше у порівнянні з аналогічним періодом минулого року (+40). </w:t>
      </w:r>
    </w:p>
    <w:p w14:paraId="759FCA23" w14:textId="5B48210B" w:rsidR="000A68C8" w:rsidRPr="002441DE" w:rsidRDefault="000A68C8" w:rsidP="000A68C8">
      <w:pPr>
        <w:tabs>
          <w:tab w:val="num" w:pos="720"/>
        </w:tabs>
        <w:spacing w:after="0" w:line="240" w:lineRule="auto"/>
        <w:ind w:firstLine="567"/>
        <w:jc w:val="both"/>
        <w:rPr>
          <w:rFonts w:ascii="Times New Roman" w:eastAsia="Calibri" w:hAnsi="Times New Roman"/>
          <w:color w:val="FF0000"/>
          <w:sz w:val="28"/>
          <w:szCs w:val="28"/>
          <w:lang w:val="uk-UA" w:eastAsia="en-US"/>
        </w:rPr>
      </w:pPr>
      <w:r w:rsidRPr="0018197A">
        <w:rPr>
          <w:rFonts w:ascii="Times New Roman" w:eastAsia="Calibri" w:hAnsi="Times New Roman"/>
          <w:sz w:val="28"/>
          <w:szCs w:val="28"/>
          <w:lang w:val="uk-UA" w:eastAsia="en-US"/>
        </w:rPr>
        <w:t>З березня минулого року діє одна з програм державної підтримки суб’єктів підприємництва, пов’язана з наданням роботодавцю компенсації витрат на оплату праці за кожну працевлаштовану особу з числа внутрішньо переміщених внаслідок проведення бойових дій під час воєнного стану в Україні (постанова КМУ від 20.03.2022 № 331). За звітний період Донецькою обласною службою зайнятості прийняті рішення щодо виплати компенсації витрат</w:t>
      </w:r>
      <w:r w:rsidR="006A3977">
        <w:rPr>
          <w:rFonts w:ascii="Times New Roman" w:eastAsia="Calibri" w:hAnsi="Times New Roman"/>
          <w:sz w:val="28"/>
          <w:szCs w:val="28"/>
          <w:lang w:val="uk-UA" w:eastAsia="en-US"/>
        </w:rPr>
        <w:t xml:space="preserve"> </w:t>
      </w:r>
      <w:r w:rsidR="006A3977" w:rsidRPr="0018197A">
        <w:rPr>
          <w:rFonts w:ascii="Times New Roman" w:eastAsia="Calibri" w:hAnsi="Times New Roman"/>
          <w:sz w:val="28"/>
          <w:szCs w:val="28"/>
          <w:lang w:val="uk-UA" w:eastAsia="en-US"/>
        </w:rPr>
        <w:t xml:space="preserve">за працевлаштування 5 внутрішньо переміщених осіб </w:t>
      </w:r>
      <w:r w:rsidRPr="0018197A">
        <w:rPr>
          <w:rFonts w:ascii="Times New Roman" w:eastAsia="Calibri" w:hAnsi="Times New Roman"/>
          <w:sz w:val="28"/>
          <w:szCs w:val="28"/>
          <w:lang w:val="uk-UA" w:eastAsia="en-US"/>
        </w:rPr>
        <w:t>5 роботодавцям з Мирнограду</w:t>
      </w:r>
      <w:r w:rsidR="00742831">
        <w:rPr>
          <w:rFonts w:ascii="Times New Roman" w:eastAsia="Calibri" w:hAnsi="Times New Roman"/>
          <w:sz w:val="28"/>
          <w:szCs w:val="28"/>
          <w:lang w:val="uk-UA" w:eastAsia="en-US"/>
        </w:rPr>
        <w:t>, які здійснюють економічну діяльність</w:t>
      </w:r>
      <w:r w:rsidR="005E41C3">
        <w:rPr>
          <w:rFonts w:ascii="Times New Roman" w:eastAsia="Calibri" w:hAnsi="Times New Roman"/>
          <w:sz w:val="28"/>
          <w:szCs w:val="28"/>
          <w:lang w:val="uk-UA" w:eastAsia="en-US"/>
        </w:rPr>
        <w:t xml:space="preserve"> </w:t>
      </w:r>
      <w:r w:rsidR="00742831">
        <w:rPr>
          <w:rFonts w:ascii="Times New Roman" w:eastAsia="Calibri" w:hAnsi="Times New Roman"/>
          <w:sz w:val="28"/>
          <w:szCs w:val="28"/>
          <w:lang w:val="uk-UA" w:eastAsia="en-US"/>
        </w:rPr>
        <w:t xml:space="preserve">у </w:t>
      </w:r>
      <w:r w:rsidR="005E41C3">
        <w:rPr>
          <w:rFonts w:ascii="Times New Roman" w:eastAsia="Calibri" w:hAnsi="Times New Roman"/>
          <w:sz w:val="28"/>
          <w:szCs w:val="28"/>
          <w:lang w:val="uk-UA" w:eastAsia="en-US"/>
        </w:rPr>
        <w:t>сфер</w:t>
      </w:r>
      <w:r w:rsidR="00742831">
        <w:rPr>
          <w:rFonts w:ascii="Times New Roman" w:eastAsia="Calibri" w:hAnsi="Times New Roman"/>
          <w:sz w:val="28"/>
          <w:szCs w:val="28"/>
          <w:lang w:val="uk-UA" w:eastAsia="en-US"/>
        </w:rPr>
        <w:t>ах транспорту,</w:t>
      </w:r>
      <w:r w:rsidR="005E41C3">
        <w:rPr>
          <w:rFonts w:ascii="Times New Roman" w:eastAsia="Calibri" w:hAnsi="Times New Roman"/>
          <w:sz w:val="28"/>
          <w:szCs w:val="28"/>
          <w:lang w:val="uk-UA" w:eastAsia="en-US"/>
        </w:rPr>
        <w:t xml:space="preserve"> </w:t>
      </w:r>
      <w:r w:rsidR="006B3783">
        <w:rPr>
          <w:rFonts w:ascii="Times New Roman" w:eastAsia="Calibri" w:hAnsi="Times New Roman"/>
          <w:sz w:val="28"/>
          <w:szCs w:val="28"/>
          <w:lang w:val="uk-UA" w:eastAsia="en-US"/>
        </w:rPr>
        <w:t>ремонтн</w:t>
      </w:r>
      <w:r w:rsidR="005E41C3">
        <w:rPr>
          <w:rFonts w:ascii="Times New Roman" w:eastAsia="Calibri" w:hAnsi="Times New Roman"/>
          <w:sz w:val="28"/>
          <w:szCs w:val="28"/>
          <w:lang w:val="uk-UA" w:eastAsia="en-US"/>
        </w:rPr>
        <w:t>их</w:t>
      </w:r>
      <w:r w:rsidR="006B3783">
        <w:rPr>
          <w:rFonts w:ascii="Times New Roman" w:eastAsia="Calibri" w:hAnsi="Times New Roman"/>
          <w:sz w:val="28"/>
          <w:szCs w:val="28"/>
          <w:lang w:val="uk-UA" w:eastAsia="en-US"/>
        </w:rPr>
        <w:t xml:space="preserve"> роб</w:t>
      </w:r>
      <w:r w:rsidR="005E41C3">
        <w:rPr>
          <w:rFonts w:ascii="Times New Roman" w:eastAsia="Calibri" w:hAnsi="Times New Roman"/>
          <w:sz w:val="28"/>
          <w:szCs w:val="28"/>
          <w:lang w:val="uk-UA" w:eastAsia="en-US"/>
        </w:rPr>
        <w:t>і</w:t>
      </w:r>
      <w:r w:rsidR="006B3783">
        <w:rPr>
          <w:rFonts w:ascii="Times New Roman" w:eastAsia="Calibri" w:hAnsi="Times New Roman"/>
          <w:sz w:val="28"/>
          <w:szCs w:val="28"/>
          <w:lang w:val="uk-UA" w:eastAsia="en-US"/>
        </w:rPr>
        <w:t>т</w:t>
      </w:r>
      <w:r w:rsidR="00742831">
        <w:rPr>
          <w:rFonts w:ascii="Times New Roman" w:eastAsia="Calibri" w:hAnsi="Times New Roman"/>
          <w:sz w:val="28"/>
          <w:szCs w:val="28"/>
          <w:lang w:val="uk-UA" w:eastAsia="en-US"/>
        </w:rPr>
        <w:t xml:space="preserve"> та</w:t>
      </w:r>
      <w:r w:rsidR="006B3783">
        <w:rPr>
          <w:rFonts w:ascii="Times New Roman" w:eastAsia="Calibri" w:hAnsi="Times New Roman"/>
          <w:sz w:val="28"/>
          <w:szCs w:val="28"/>
          <w:lang w:val="uk-UA" w:eastAsia="en-US"/>
        </w:rPr>
        <w:t xml:space="preserve"> торгівл</w:t>
      </w:r>
      <w:r w:rsidR="00742831">
        <w:rPr>
          <w:rFonts w:ascii="Times New Roman" w:eastAsia="Calibri" w:hAnsi="Times New Roman"/>
          <w:sz w:val="28"/>
          <w:szCs w:val="28"/>
          <w:lang w:val="uk-UA" w:eastAsia="en-US"/>
        </w:rPr>
        <w:t>і</w:t>
      </w:r>
      <w:r w:rsidRPr="0018197A">
        <w:rPr>
          <w:rFonts w:ascii="Times New Roman" w:eastAsia="Calibri" w:hAnsi="Times New Roman"/>
          <w:sz w:val="28"/>
          <w:szCs w:val="28"/>
          <w:lang w:val="uk-UA" w:eastAsia="en-US"/>
        </w:rPr>
        <w:t>. Сума виплат станом на 01.07.2023 року склала 67,0</w:t>
      </w:r>
      <w:r w:rsidR="00515722">
        <w:rPr>
          <w:rFonts w:ascii="Times New Roman" w:eastAsia="Calibri" w:hAnsi="Times New Roman"/>
          <w:sz w:val="28"/>
          <w:szCs w:val="28"/>
          <w:lang w:val="uk-UA" w:eastAsia="en-US"/>
        </w:rPr>
        <w:t> </w:t>
      </w:r>
      <w:r w:rsidRPr="0018197A">
        <w:rPr>
          <w:rFonts w:ascii="Times New Roman" w:eastAsia="Calibri" w:hAnsi="Times New Roman"/>
          <w:sz w:val="28"/>
          <w:szCs w:val="28"/>
          <w:lang w:val="uk-UA" w:eastAsia="en-US"/>
        </w:rPr>
        <w:t>тис. грн.</w:t>
      </w:r>
    </w:p>
    <w:p w14:paraId="23E6C96A" w14:textId="0D5643CC" w:rsidR="00872F7A" w:rsidRDefault="00872F7A" w:rsidP="000A68C8">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Протягом І півріччя </w:t>
      </w:r>
      <w:r w:rsidRPr="00872F7A">
        <w:rPr>
          <w:rFonts w:ascii="Times New Roman" w:eastAsia="Calibri" w:hAnsi="Times New Roman"/>
          <w:sz w:val="28"/>
          <w:szCs w:val="28"/>
          <w:lang w:val="uk-UA" w:eastAsia="en-US"/>
        </w:rPr>
        <w:t>Мирноградським міським центром зайнятості були укладені наступні договори про організацію та фінансування суспільно корисних робіт в умовах воєнного стану</w:t>
      </w:r>
      <w:r>
        <w:rPr>
          <w:rFonts w:ascii="Times New Roman" w:eastAsia="Calibri" w:hAnsi="Times New Roman"/>
          <w:sz w:val="28"/>
          <w:szCs w:val="28"/>
          <w:lang w:val="uk-UA" w:eastAsia="en-US"/>
        </w:rPr>
        <w:t xml:space="preserve"> з</w:t>
      </w:r>
      <w:r w:rsidRPr="00872F7A">
        <w:rPr>
          <w:rFonts w:ascii="Times New Roman" w:eastAsia="Calibri" w:hAnsi="Times New Roman"/>
          <w:sz w:val="28"/>
          <w:szCs w:val="28"/>
          <w:lang w:val="uk-UA" w:eastAsia="en-US"/>
        </w:rPr>
        <w:t xml:space="preserve">: </w:t>
      </w:r>
    </w:p>
    <w:p w14:paraId="200EBFFF" w14:textId="5D6BD67B" w:rsidR="00872F7A" w:rsidRDefault="00872F7A" w:rsidP="000A68C8">
      <w:pPr>
        <w:spacing w:after="0" w:line="240" w:lineRule="auto"/>
        <w:ind w:firstLine="567"/>
        <w:jc w:val="both"/>
        <w:rPr>
          <w:rFonts w:ascii="Times New Roman" w:eastAsia="Calibri" w:hAnsi="Times New Roman"/>
          <w:sz w:val="28"/>
          <w:szCs w:val="28"/>
          <w:lang w:val="uk-UA" w:eastAsia="en-US"/>
        </w:rPr>
      </w:pPr>
      <w:r w:rsidRPr="00872F7A">
        <w:rPr>
          <w:rFonts w:ascii="Times New Roman" w:eastAsia="Calibri" w:hAnsi="Times New Roman"/>
          <w:sz w:val="28"/>
          <w:szCs w:val="28"/>
          <w:lang w:val="uk-UA" w:eastAsia="en-US"/>
        </w:rPr>
        <w:t>Територіальни</w:t>
      </w:r>
      <w:r>
        <w:rPr>
          <w:rFonts w:ascii="Times New Roman" w:eastAsia="Calibri" w:hAnsi="Times New Roman"/>
          <w:sz w:val="28"/>
          <w:szCs w:val="28"/>
          <w:lang w:val="uk-UA" w:eastAsia="en-US"/>
        </w:rPr>
        <w:t>м</w:t>
      </w:r>
      <w:r w:rsidRPr="00872F7A">
        <w:rPr>
          <w:rFonts w:ascii="Times New Roman" w:eastAsia="Calibri" w:hAnsi="Times New Roman"/>
          <w:sz w:val="28"/>
          <w:szCs w:val="28"/>
          <w:lang w:val="uk-UA" w:eastAsia="en-US"/>
        </w:rPr>
        <w:t xml:space="preserve"> центр</w:t>
      </w:r>
      <w:r>
        <w:rPr>
          <w:rFonts w:ascii="Times New Roman" w:eastAsia="Calibri" w:hAnsi="Times New Roman"/>
          <w:sz w:val="28"/>
          <w:szCs w:val="28"/>
          <w:lang w:val="uk-UA" w:eastAsia="en-US"/>
        </w:rPr>
        <w:t>ом</w:t>
      </w:r>
      <w:r w:rsidRPr="00872F7A">
        <w:rPr>
          <w:rFonts w:ascii="Times New Roman" w:eastAsia="Calibri" w:hAnsi="Times New Roman"/>
          <w:sz w:val="28"/>
          <w:szCs w:val="28"/>
          <w:lang w:val="uk-UA" w:eastAsia="en-US"/>
        </w:rPr>
        <w:t xml:space="preserve"> соціального обслуговування (надання соціальних послуг) м. Мирнограда Донецької області </w:t>
      </w:r>
      <w:r>
        <w:rPr>
          <w:rFonts w:ascii="Times New Roman" w:eastAsia="Calibri" w:hAnsi="Times New Roman"/>
          <w:sz w:val="28"/>
          <w:szCs w:val="28"/>
          <w:lang w:val="uk-UA" w:eastAsia="en-US"/>
        </w:rPr>
        <w:t>на</w:t>
      </w:r>
      <w:r w:rsidRPr="00872F7A">
        <w:rPr>
          <w:rFonts w:ascii="Times New Roman" w:eastAsia="Calibri" w:hAnsi="Times New Roman"/>
          <w:sz w:val="28"/>
          <w:szCs w:val="28"/>
          <w:lang w:val="uk-UA" w:eastAsia="en-US"/>
        </w:rPr>
        <w:t xml:space="preserve"> 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r w:rsidR="00B16A73">
        <w:rPr>
          <w:rFonts w:ascii="Times New Roman" w:eastAsia="Calibri" w:hAnsi="Times New Roman"/>
          <w:sz w:val="28"/>
          <w:szCs w:val="28"/>
          <w:lang w:val="uk-UA" w:eastAsia="en-US"/>
        </w:rPr>
        <w:t xml:space="preserve">. 44 особи взяли участь у </w:t>
      </w:r>
      <w:r w:rsidR="0052355B">
        <w:rPr>
          <w:rFonts w:ascii="Times New Roman" w:eastAsia="Calibri" w:hAnsi="Times New Roman"/>
          <w:sz w:val="28"/>
          <w:szCs w:val="28"/>
          <w:lang w:val="uk-UA" w:eastAsia="en-US"/>
        </w:rPr>
        <w:t>зазначених видах робіт. Витрачено 258,7 тис. грн на оплату праці цих працівників</w:t>
      </w:r>
      <w:r>
        <w:rPr>
          <w:rFonts w:ascii="Times New Roman" w:eastAsia="Calibri" w:hAnsi="Times New Roman"/>
          <w:sz w:val="28"/>
          <w:szCs w:val="28"/>
          <w:lang w:val="uk-UA" w:eastAsia="en-US"/>
        </w:rPr>
        <w:t>;</w:t>
      </w:r>
      <w:r w:rsidRPr="00872F7A">
        <w:rPr>
          <w:rFonts w:ascii="Times New Roman" w:eastAsia="Calibri" w:hAnsi="Times New Roman"/>
          <w:sz w:val="28"/>
          <w:szCs w:val="28"/>
          <w:lang w:val="uk-UA" w:eastAsia="en-US"/>
        </w:rPr>
        <w:t xml:space="preserve"> </w:t>
      </w:r>
    </w:p>
    <w:p w14:paraId="390B37FA" w14:textId="5B45C139" w:rsidR="00872F7A" w:rsidRDefault="00872F7A" w:rsidP="000A68C8">
      <w:pPr>
        <w:spacing w:after="0" w:line="240" w:lineRule="auto"/>
        <w:ind w:firstLine="567"/>
        <w:jc w:val="both"/>
        <w:rPr>
          <w:rFonts w:ascii="Times New Roman" w:eastAsia="Calibri" w:hAnsi="Times New Roman"/>
          <w:sz w:val="28"/>
          <w:szCs w:val="28"/>
          <w:lang w:val="uk-UA" w:eastAsia="en-US"/>
        </w:rPr>
      </w:pPr>
      <w:r w:rsidRPr="00872F7A">
        <w:rPr>
          <w:rFonts w:ascii="Times New Roman" w:eastAsia="Calibri" w:hAnsi="Times New Roman"/>
          <w:sz w:val="28"/>
          <w:szCs w:val="28"/>
          <w:lang w:val="uk-UA" w:eastAsia="en-US"/>
        </w:rPr>
        <w:t>Громадськ</w:t>
      </w:r>
      <w:r>
        <w:rPr>
          <w:rFonts w:ascii="Times New Roman" w:eastAsia="Calibri" w:hAnsi="Times New Roman"/>
          <w:sz w:val="28"/>
          <w:szCs w:val="28"/>
          <w:lang w:val="uk-UA" w:eastAsia="en-US"/>
        </w:rPr>
        <w:t>ою</w:t>
      </w:r>
      <w:r w:rsidRPr="00872F7A">
        <w:rPr>
          <w:rFonts w:ascii="Times New Roman" w:eastAsia="Calibri" w:hAnsi="Times New Roman"/>
          <w:sz w:val="28"/>
          <w:szCs w:val="28"/>
          <w:lang w:val="uk-UA" w:eastAsia="en-US"/>
        </w:rPr>
        <w:t xml:space="preserve"> організаці</w:t>
      </w:r>
      <w:r>
        <w:rPr>
          <w:rFonts w:ascii="Times New Roman" w:eastAsia="Calibri" w:hAnsi="Times New Roman"/>
          <w:sz w:val="28"/>
          <w:szCs w:val="28"/>
          <w:lang w:val="uk-UA" w:eastAsia="en-US"/>
        </w:rPr>
        <w:t>єю</w:t>
      </w:r>
      <w:r w:rsidRPr="00872F7A">
        <w:rPr>
          <w:rFonts w:ascii="Times New Roman" w:eastAsia="Calibri" w:hAnsi="Times New Roman"/>
          <w:sz w:val="28"/>
          <w:szCs w:val="28"/>
          <w:lang w:val="uk-UA" w:eastAsia="en-US"/>
        </w:rPr>
        <w:t xml:space="preserve"> «Агенція місцевого економічного розвитку «Мирноград» </w:t>
      </w:r>
      <w:r w:rsidR="00B16A73">
        <w:rPr>
          <w:rFonts w:ascii="Times New Roman" w:eastAsia="Calibri" w:hAnsi="Times New Roman"/>
          <w:sz w:val="28"/>
          <w:szCs w:val="28"/>
          <w:lang w:val="uk-UA" w:eastAsia="en-US"/>
        </w:rPr>
        <w:t xml:space="preserve">на виконання </w:t>
      </w:r>
      <w:r w:rsidRPr="00872F7A">
        <w:rPr>
          <w:rFonts w:ascii="Times New Roman" w:eastAsia="Calibri" w:hAnsi="Times New Roman"/>
          <w:sz w:val="28"/>
          <w:szCs w:val="28"/>
          <w:lang w:val="uk-UA" w:eastAsia="en-US"/>
        </w:rPr>
        <w:t>роб</w:t>
      </w:r>
      <w:r w:rsidR="00B16A73">
        <w:rPr>
          <w:rFonts w:ascii="Times New Roman" w:eastAsia="Calibri" w:hAnsi="Times New Roman"/>
          <w:sz w:val="28"/>
          <w:szCs w:val="28"/>
          <w:lang w:val="uk-UA" w:eastAsia="en-US"/>
        </w:rPr>
        <w:t>іт</w:t>
      </w:r>
      <w:r w:rsidRPr="00872F7A">
        <w:rPr>
          <w:rFonts w:ascii="Times New Roman" w:eastAsia="Calibri" w:hAnsi="Times New Roman"/>
          <w:sz w:val="28"/>
          <w:szCs w:val="28"/>
          <w:lang w:val="uk-UA" w:eastAsia="en-US"/>
        </w:rPr>
        <w:t xml:space="preserve"> із забезпечення сталого функціонування пунктів незламності, розвантаження, фасування та роздач</w:t>
      </w:r>
      <w:r w:rsidR="00B16A73">
        <w:rPr>
          <w:rFonts w:ascii="Times New Roman" w:eastAsia="Calibri" w:hAnsi="Times New Roman"/>
          <w:sz w:val="28"/>
          <w:szCs w:val="28"/>
          <w:lang w:val="uk-UA" w:eastAsia="en-US"/>
        </w:rPr>
        <w:t>і</w:t>
      </w:r>
      <w:r w:rsidRPr="00872F7A">
        <w:rPr>
          <w:rFonts w:ascii="Times New Roman" w:eastAsia="Calibri" w:hAnsi="Times New Roman"/>
          <w:sz w:val="28"/>
          <w:szCs w:val="28"/>
          <w:lang w:val="uk-UA" w:eastAsia="en-US"/>
        </w:rPr>
        <w:t xml:space="preserve"> гуманітарної допомоги</w:t>
      </w:r>
      <w:r w:rsidR="00B16A73">
        <w:rPr>
          <w:rFonts w:ascii="Times New Roman" w:eastAsia="Calibri" w:hAnsi="Times New Roman"/>
          <w:sz w:val="28"/>
          <w:szCs w:val="28"/>
          <w:lang w:val="uk-UA" w:eastAsia="en-US"/>
        </w:rPr>
        <w:t xml:space="preserve">; на </w:t>
      </w:r>
      <w:r w:rsidRPr="00872F7A">
        <w:rPr>
          <w:rFonts w:ascii="Times New Roman" w:eastAsia="Calibri" w:hAnsi="Times New Roman"/>
          <w:sz w:val="28"/>
          <w:szCs w:val="28"/>
          <w:lang w:val="uk-UA" w:eastAsia="en-US"/>
        </w:rPr>
        <w:t>упорядкування, відновлення та благоустр</w:t>
      </w:r>
      <w:r w:rsidR="00B16A73">
        <w:rPr>
          <w:rFonts w:ascii="Times New Roman" w:eastAsia="Calibri" w:hAnsi="Times New Roman"/>
          <w:sz w:val="28"/>
          <w:szCs w:val="28"/>
          <w:lang w:val="uk-UA" w:eastAsia="en-US"/>
        </w:rPr>
        <w:t>ій</w:t>
      </w:r>
      <w:r w:rsidRPr="00872F7A">
        <w:rPr>
          <w:rFonts w:ascii="Times New Roman" w:eastAsia="Calibri" w:hAnsi="Times New Roman"/>
          <w:sz w:val="28"/>
          <w:szCs w:val="28"/>
          <w:lang w:val="uk-UA" w:eastAsia="en-US"/>
        </w:rPr>
        <w:t xml:space="preserve"> місць громадського користування на території Мирноградської міської територіальної громади. </w:t>
      </w:r>
      <w:r w:rsidR="00FF43DC">
        <w:rPr>
          <w:rFonts w:ascii="Times New Roman" w:eastAsia="Calibri" w:hAnsi="Times New Roman"/>
          <w:sz w:val="28"/>
          <w:szCs w:val="28"/>
          <w:lang w:val="uk-UA" w:eastAsia="en-US"/>
        </w:rPr>
        <w:t>60 осіб взяли участь у зазначених видах робіт. Витрачено 315,9 тис. грн на оплату праці цих працівників</w:t>
      </w:r>
    </w:p>
    <w:p w14:paraId="433FA09F" w14:textId="432C4C00" w:rsidR="00B16A73" w:rsidRPr="00872F7A" w:rsidRDefault="00B16A73" w:rsidP="000A68C8">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Загальна чисельність, зайнятих суспільно корисними роботами за звітний період склала 104 особи, на оплату праці яких витрачено 574,6 тис. грн за рахунок коштів Фонду загальнообов’язкового соціального страхування України на випадок безробіття.</w:t>
      </w:r>
    </w:p>
    <w:p w14:paraId="0E1AA544" w14:textId="6CDB6DAB" w:rsidR="000A68C8" w:rsidRDefault="000A68C8" w:rsidP="000A68C8">
      <w:pPr>
        <w:spacing w:after="0" w:line="240" w:lineRule="auto"/>
        <w:ind w:firstLine="567"/>
        <w:jc w:val="both"/>
        <w:rPr>
          <w:rFonts w:ascii="Times New Roman" w:hAnsi="Times New Roman"/>
          <w:sz w:val="28"/>
          <w:szCs w:val="28"/>
          <w:lang w:val="uk-UA"/>
        </w:rPr>
      </w:pPr>
      <w:r w:rsidRPr="0018197A">
        <w:rPr>
          <w:rFonts w:ascii="Times New Roman" w:hAnsi="Times New Roman"/>
          <w:sz w:val="28"/>
          <w:szCs w:val="28"/>
          <w:lang w:val="uk-UA"/>
        </w:rPr>
        <w:t>В інших роботах тимчасового характеру взяв участь 1 безробітний (підсобним робітником).</w:t>
      </w:r>
    </w:p>
    <w:p w14:paraId="4A5328B0" w14:textId="7AA1CF74" w:rsidR="008F2037" w:rsidRDefault="008F2037" w:rsidP="00836B5A">
      <w:pPr>
        <w:spacing w:after="0" w:line="240" w:lineRule="auto"/>
        <w:ind w:firstLine="567"/>
        <w:jc w:val="both"/>
        <w:rPr>
          <w:rFonts w:ascii="Times New Roman" w:eastAsia="Calibri" w:hAnsi="Times New Roman"/>
          <w:sz w:val="28"/>
          <w:szCs w:val="28"/>
          <w:lang w:val="uk-UA" w:eastAsia="en-US"/>
        </w:rPr>
      </w:pPr>
    </w:p>
    <w:p w14:paraId="3D34ACF9"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b/>
          <w:bCs/>
          <w:sz w:val="28"/>
          <w:szCs w:val="28"/>
          <w:lang w:val="uk-UA" w:eastAsia="en-US"/>
        </w:rPr>
        <w:t>Контингент одержувачів пенсій</w:t>
      </w:r>
      <w:r w:rsidRPr="003B4456">
        <w:rPr>
          <w:rFonts w:ascii="Times New Roman" w:eastAsia="Calibri" w:hAnsi="Times New Roman"/>
          <w:sz w:val="28"/>
          <w:szCs w:val="28"/>
          <w:lang w:val="uk-UA" w:eastAsia="en-US"/>
        </w:rPr>
        <w:t xml:space="preserve"> у звітному періоді зменшився у порівнянні з показником за І півріччя 2022 року на 2,3% та станом на 01.07.2023 склав 24 519 осіб. Середньомісячний розмір виплати на 1 пенсіонера у І півріччі 2023 року становив 8 689,82 грн (112,7% до показника</w:t>
      </w:r>
      <w:r w:rsidRPr="003B4456">
        <w:rPr>
          <w:rFonts w:ascii="Times New Roman" w:eastAsia="Calibri" w:hAnsi="Times New Roman"/>
          <w:sz w:val="28"/>
          <w:szCs w:val="28"/>
          <w:lang w:eastAsia="en-US"/>
        </w:rPr>
        <w:t xml:space="preserve"> </w:t>
      </w:r>
      <w:r w:rsidRPr="003B4456">
        <w:rPr>
          <w:rFonts w:ascii="Times New Roman" w:eastAsia="Calibri" w:hAnsi="Times New Roman"/>
          <w:sz w:val="28"/>
          <w:szCs w:val="28"/>
          <w:lang w:val="uk-UA" w:eastAsia="en-US"/>
        </w:rPr>
        <w:t>відповідного минулорічного періоду), в тому числі:</w:t>
      </w:r>
    </w:p>
    <w:p w14:paraId="28DCAED7"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 пенсію нижче прожиткового мінімуму отримувала 71 особа;</w:t>
      </w:r>
    </w:p>
    <w:p w14:paraId="352C348A"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 пенсію у розмірі прожиткового мінімуму отримували 344 особи;</w:t>
      </w:r>
    </w:p>
    <w:p w14:paraId="7BE86214"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 пенсію вище прожиткового мінімуму</w:t>
      </w:r>
      <w:r w:rsidRPr="003B4456">
        <w:rPr>
          <w:rFonts w:ascii="Times New Roman" w:eastAsia="Calibri" w:hAnsi="Times New Roman"/>
          <w:sz w:val="28"/>
          <w:szCs w:val="28"/>
          <w:lang w:eastAsia="en-US"/>
        </w:rPr>
        <w:t xml:space="preserve"> </w:t>
      </w:r>
      <w:r w:rsidRPr="003B4456">
        <w:rPr>
          <w:rFonts w:ascii="Times New Roman" w:eastAsia="Calibri" w:hAnsi="Times New Roman"/>
          <w:sz w:val="28"/>
          <w:szCs w:val="28"/>
          <w:lang w:val="uk-UA" w:eastAsia="en-US"/>
        </w:rPr>
        <w:t>отримувала 24 104 особи.</w:t>
      </w:r>
    </w:p>
    <w:p w14:paraId="1D079234"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Мінімальний розмір пенсії по громаді станом на 01.07.2023 склав 791,12 грн (4 одержувача). Максимальний розмір пенсії по громаді станом на 01.07.2023 склав 15 816,89 грн (8 697 одержувачів).</w:t>
      </w:r>
    </w:p>
    <w:p w14:paraId="46808EF6" w14:textId="77777777" w:rsidR="003B4456" w:rsidRPr="003B4456"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Надходження власних коштів до бюджету Пенсійного фонду України від платників громади за І півріччя 2023 року склали 3 964,6 тис. грн, що на 11,4% більше показника за відповідний період 2022 року за рахунок збільшення сум відшкодування пільгових пенсій по підприємствам, включно по 10 ВГРЗ.</w:t>
      </w:r>
    </w:p>
    <w:p w14:paraId="2292DCB0" w14:textId="4CF94470" w:rsidR="00A7326E" w:rsidRDefault="003B4456" w:rsidP="003B4456">
      <w:pPr>
        <w:spacing w:after="0" w:line="240" w:lineRule="auto"/>
        <w:ind w:firstLine="567"/>
        <w:jc w:val="both"/>
        <w:rPr>
          <w:rFonts w:ascii="Times New Roman" w:eastAsia="Calibri" w:hAnsi="Times New Roman"/>
          <w:sz w:val="28"/>
          <w:szCs w:val="28"/>
          <w:lang w:val="uk-UA" w:eastAsia="en-US"/>
        </w:rPr>
      </w:pPr>
      <w:r w:rsidRPr="003B4456">
        <w:rPr>
          <w:rFonts w:ascii="Times New Roman" w:eastAsia="Calibri" w:hAnsi="Times New Roman"/>
          <w:sz w:val="28"/>
          <w:szCs w:val="28"/>
          <w:lang w:val="uk-UA" w:eastAsia="en-US"/>
        </w:rPr>
        <w:t>Заборгованість до бюджету Пенсійного фонду України по громаді станом на 01.07.2023 склала 665 908,0 тис. грн або 108,4% до показника за аналогічний період минулого року.</w:t>
      </w:r>
      <w:r w:rsidRPr="003B4456">
        <w:rPr>
          <w:rFonts w:ascii="Times New Roman" w:eastAsia="Calibri" w:hAnsi="Times New Roman"/>
          <w:sz w:val="28"/>
          <w:szCs w:val="28"/>
          <w:lang w:eastAsia="en-US"/>
        </w:rPr>
        <w:t xml:space="preserve"> </w:t>
      </w:r>
      <w:r w:rsidRPr="003B4456">
        <w:rPr>
          <w:rFonts w:ascii="Times New Roman" w:eastAsia="Calibri" w:hAnsi="Times New Roman"/>
          <w:sz w:val="28"/>
          <w:szCs w:val="28"/>
          <w:lang w:val="uk-UA" w:eastAsia="en-US"/>
        </w:rPr>
        <w:t>Найбільшим боржником з відшкодування фактичних витрат на виплату та доставку пільгових пенсій є ДП «Мирноградвугілля», заборгованість якого станом на звітну дату склала 606 217,2 тис. грн або 91,0% від загальної суми заборгованості.</w:t>
      </w:r>
    </w:p>
    <w:p w14:paraId="6F8F5C22" w14:textId="77777777" w:rsidR="003B4456" w:rsidRDefault="003B4456" w:rsidP="003B4456">
      <w:pPr>
        <w:spacing w:after="0" w:line="240" w:lineRule="auto"/>
        <w:ind w:firstLine="567"/>
        <w:jc w:val="both"/>
        <w:rPr>
          <w:rFonts w:ascii="Times New Roman" w:eastAsia="Calibri" w:hAnsi="Times New Roman"/>
          <w:sz w:val="28"/>
          <w:szCs w:val="28"/>
          <w:lang w:val="uk-UA" w:eastAsia="en-US"/>
        </w:rPr>
      </w:pPr>
    </w:p>
    <w:p w14:paraId="54B5EEFD" w14:textId="6831F027" w:rsidR="003B4456" w:rsidRPr="003B4456" w:rsidRDefault="003B4456" w:rsidP="003B4456">
      <w:pPr>
        <w:spacing w:after="0" w:line="240" w:lineRule="auto"/>
        <w:ind w:firstLine="567"/>
        <w:jc w:val="center"/>
        <w:rPr>
          <w:rFonts w:ascii="Times New Roman" w:eastAsia="Calibri" w:hAnsi="Times New Roman"/>
          <w:bCs/>
          <w:i/>
          <w:iCs/>
          <w:sz w:val="28"/>
          <w:szCs w:val="28"/>
          <w:lang w:val="uk-UA" w:eastAsia="en-US"/>
        </w:rPr>
      </w:pPr>
      <w:r w:rsidRPr="003B4456">
        <w:rPr>
          <w:rFonts w:ascii="Times New Roman" w:eastAsia="Calibri" w:hAnsi="Times New Roman"/>
          <w:bCs/>
          <w:i/>
          <w:iCs/>
          <w:sz w:val="28"/>
          <w:szCs w:val="28"/>
          <w:lang w:val="uk-UA" w:eastAsia="en-US"/>
        </w:rPr>
        <w:t>Освіта</w:t>
      </w:r>
    </w:p>
    <w:p w14:paraId="2E5AE7DD" w14:textId="0E1544DF" w:rsidR="00A7326E" w:rsidRDefault="00451199" w:rsidP="00EB1ADB">
      <w:pPr>
        <w:spacing w:after="0" w:line="240" w:lineRule="auto"/>
        <w:ind w:firstLine="567"/>
        <w:jc w:val="both"/>
        <w:rPr>
          <w:rFonts w:ascii="Times New Roman" w:eastAsia="Calibri" w:hAnsi="Times New Roman"/>
          <w:bCs/>
          <w:sz w:val="28"/>
          <w:szCs w:val="28"/>
          <w:lang w:val="uk-UA" w:eastAsia="en-US"/>
        </w:rPr>
      </w:pPr>
      <w:r w:rsidRPr="00451199">
        <w:rPr>
          <w:rFonts w:ascii="Times New Roman" w:eastAsia="Calibri" w:hAnsi="Times New Roman"/>
          <w:bCs/>
          <w:sz w:val="28"/>
          <w:szCs w:val="28"/>
          <w:lang w:val="uk-UA" w:eastAsia="en-US"/>
        </w:rPr>
        <w:t>Протягом І півріччя 2023 року у громаді функціонувало 11</w:t>
      </w:r>
      <w:r w:rsidR="00AB4BFF">
        <w:rPr>
          <w:rFonts w:ascii="Times New Roman" w:eastAsia="Calibri" w:hAnsi="Times New Roman"/>
          <w:bCs/>
          <w:sz w:val="28"/>
          <w:szCs w:val="28"/>
          <w:lang w:val="uk-UA" w:eastAsia="en-US"/>
        </w:rPr>
        <w:t> </w:t>
      </w:r>
      <w:r w:rsidRPr="00451199">
        <w:rPr>
          <w:rFonts w:ascii="Times New Roman" w:eastAsia="Calibri" w:hAnsi="Times New Roman"/>
          <w:bCs/>
          <w:sz w:val="28"/>
          <w:szCs w:val="28"/>
          <w:lang w:val="uk-UA" w:eastAsia="en-US"/>
        </w:rPr>
        <w:t>дошкільних навчальних закладів, 9 загальноосвітніх шкіл, 1 позашкільний заклад (Будинок творчості дітей), Міжшкільний ресурсний центр, Інклюзивно–ресурсний центр та «Центр професійного розвитку педагогічних працівників». Згідно з Положенням про відділ освіти підвідомчі заклади освіти надають освітні послуги для дітей дошкільного, шкільного віку та підлітків.</w:t>
      </w:r>
    </w:p>
    <w:p w14:paraId="5AC78E88" w14:textId="1AF6B63B"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 xml:space="preserve">Відділом освіти в рамках </w:t>
      </w:r>
      <w:r>
        <w:rPr>
          <w:rFonts w:ascii="Times New Roman" w:eastAsia="Calibri" w:hAnsi="Times New Roman"/>
          <w:bCs/>
          <w:sz w:val="28"/>
          <w:szCs w:val="28"/>
          <w:lang w:val="uk-UA" w:eastAsia="en-US"/>
        </w:rPr>
        <w:t>П</w:t>
      </w:r>
      <w:r w:rsidRPr="00AB4BFF">
        <w:rPr>
          <w:rFonts w:ascii="Times New Roman" w:eastAsia="Calibri" w:hAnsi="Times New Roman"/>
          <w:bCs/>
          <w:sz w:val="28"/>
          <w:szCs w:val="28"/>
          <w:lang w:val="uk-UA" w:eastAsia="en-US"/>
        </w:rPr>
        <w:t>рограми проводиться ряд заходів .</w:t>
      </w:r>
    </w:p>
    <w:p w14:paraId="34B3CDE0" w14:textId="69217B59"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сприяння розвитку інноваційних освітніх програм на 2023 рік  заплановано  придбання підручників, посібників та їх підвезення.</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 xml:space="preserve">За </w:t>
      </w:r>
      <w:r>
        <w:rPr>
          <w:rFonts w:ascii="Times New Roman" w:eastAsia="Calibri" w:hAnsi="Times New Roman"/>
          <w:bCs/>
          <w:sz w:val="28"/>
          <w:szCs w:val="28"/>
          <w:lang w:val="uk-UA" w:eastAsia="en-US"/>
        </w:rPr>
        <w:t>І</w:t>
      </w:r>
      <w:r w:rsidRPr="00AB4BFF">
        <w:rPr>
          <w:rFonts w:ascii="Times New Roman" w:eastAsia="Calibri" w:hAnsi="Times New Roman"/>
          <w:bCs/>
          <w:sz w:val="28"/>
          <w:szCs w:val="28"/>
          <w:lang w:val="uk-UA" w:eastAsia="en-US"/>
        </w:rPr>
        <w:t xml:space="preserve"> півріччя 2023 року виконання цього заходу не було. З метою розбудування системи «освіта продовж життя» продовж І півріччя 2023 року проводилось дистанційне підвищення кваліфікації 85 педагогічних працівників  на суму  55,0 тис.</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грн.</w:t>
      </w:r>
    </w:p>
    <w:p w14:paraId="70EDD560" w14:textId="33C9711E"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створення умов для підтримки та розвитку учнів у загальноосвітніх навчальних закладах організовано індивідуальне навчання для 67 учнів, які за станом здоров’я не можуть відвідувати школу. За І півріччя 2023 року витрачено 2183,6 тис. грн  (67 учнів).</w:t>
      </w:r>
    </w:p>
    <w:p w14:paraId="6F1FBD42" w14:textId="3D3BC46C"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підвищення якості освіти здійснюється оплати послуг доступу до мережі інтернет закладів освіти на суму 32,0 тис. грн.</w:t>
      </w:r>
    </w:p>
    <w:p w14:paraId="2FAC70B5" w14:textId="48569916"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Також, на базі опорного закладу Мирноградської міської ради організовано екстернатну форму навчання. Протягом звітного періоду витрат не було.</w:t>
      </w:r>
    </w:p>
    <w:p w14:paraId="056CA09B" w14:textId="6FB68699"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Одним з чинників здоров’я є правильне харчування. З цією метою у всіх закладах освіти організовано гаряче харчування. У зв’язку організацією навчання  в дистанційному режимі фактичних витрат для забезпечення харчуванням дітей не було.</w:t>
      </w:r>
    </w:p>
    <w:p w14:paraId="335A0D69" w14:textId="74B570D5"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забезпечення виплати одноразової допомоги дітям сиротам та дітям позбавленим батьківського піклування, яким виповнилось 18 років, витрачено кошти на суму 1,8 тис. грн.(1 хлопчик)</w:t>
      </w:r>
    </w:p>
    <w:p w14:paraId="20C14A57" w14:textId="7879D38B"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забезпечення виплати винагороди  обдарованим дітям-сиротам та дітям з інвалідністю витрачено 35,8 тис. грн. ( 27 учнів).</w:t>
      </w:r>
    </w:p>
    <w:p w14:paraId="324DB33D" w14:textId="320B599E"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Рішенням міської Комісії визначено кандидатів на отримання стипендії обдарованим учням (протокол від 16.03.2023) .  Наказом відділу освіти "Про призначення міської стипендії обдарованим дітям" №72-0 від 17.03.2023 р.</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призначено стипендію обдарованим дітям.</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За І півріччя 2023 року  було виплачено стипендії 67 обдарованим дітям  в сумі 221,0 тис.</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грн.</w:t>
      </w:r>
    </w:p>
    <w:p w14:paraId="69E1F783" w14:textId="38EB3E7F"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забезпечення охорони будівлі інтернату витрачено 173,6 тис. грн.</w:t>
      </w:r>
    </w:p>
    <w:p w14:paraId="1CE139F4" w14:textId="77777777"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Для посилення стану протипожежного захисту закладів освіти виконано технічне обслуговування пожежної сигналізації на суму 105,7 тис. грн, зокрема:</w:t>
      </w:r>
    </w:p>
    <w:p w14:paraId="0779058F" w14:textId="77777777"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 ЗДО № 2 "Попелюшка" на суму 18,1 тис. грн;</w:t>
      </w:r>
    </w:p>
    <w:p w14:paraId="48D6F01A" w14:textId="6B676BC9"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 ЗДО № 3 "Сонечко"</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на суму 29,8 тис. грн;</w:t>
      </w:r>
    </w:p>
    <w:p w14:paraId="78C5F547" w14:textId="00DE57BF"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 ЗДО № 4 "Іскринка" на суму 24,2 тис.</w:t>
      </w:r>
      <w:r>
        <w:rPr>
          <w:rFonts w:ascii="Times New Roman" w:eastAsia="Calibri" w:hAnsi="Times New Roman"/>
          <w:bCs/>
          <w:sz w:val="28"/>
          <w:szCs w:val="28"/>
          <w:lang w:val="uk-UA" w:eastAsia="en-US"/>
        </w:rPr>
        <w:t xml:space="preserve"> </w:t>
      </w:r>
      <w:r w:rsidRPr="00AB4BFF">
        <w:rPr>
          <w:rFonts w:ascii="Times New Roman" w:eastAsia="Calibri" w:hAnsi="Times New Roman"/>
          <w:bCs/>
          <w:sz w:val="28"/>
          <w:szCs w:val="28"/>
          <w:lang w:val="uk-UA" w:eastAsia="en-US"/>
        </w:rPr>
        <w:t>грн;</w:t>
      </w:r>
    </w:p>
    <w:p w14:paraId="5D5F8AD8" w14:textId="77777777" w:rsidR="00AB4BFF" w:rsidRPr="00AB4BFF" w:rsidRDefault="00AB4BFF" w:rsidP="00AB4BFF">
      <w:pPr>
        <w:spacing w:after="0" w:line="240" w:lineRule="auto"/>
        <w:ind w:firstLine="567"/>
        <w:jc w:val="both"/>
        <w:rPr>
          <w:rFonts w:ascii="Times New Roman" w:eastAsia="Calibri" w:hAnsi="Times New Roman"/>
          <w:bCs/>
          <w:sz w:val="28"/>
          <w:szCs w:val="28"/>
          <w:lang w:val="uk-UA" w:eastAsia="en-US"/>
        </w:rPr>
      </w:pPr>
      <w:r w:rsidRPr="00AB4BFF">
        <w:rPr>
          <w:rFonts w:ascii="Times New Roman" w:eastAsia="Calibri" w:hAnsi="Times New Roman"/>
          <w:bCs/>
          <w:sz w:val="28"/>
          <w:szCs w:val="28"/>
          <w:lang w:val="uk-UA" w:eastAsia="en-US"/>
        </w:rPr>
        <w:t>- Опорного закладу на суму 33,6 тис. грн.</w:t>
      </w:r>
    </w:p>
    <w:p w14:paraId="355E6998" w14:textId="7C889D1B"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Послуги з конвертації валюти по об"єкту: "Дошкільний навчальний заклад №9 “Ромашка” Мирноградської міської ради, мікрорайон "Західний", 56а, м.</w:t>
      </w:r>
      <w:r>
        <w:rPr>
          <w:rFonts w:ascii="Times New Roman" w:eastAsia="Calibri" w:hAnsi="Times New Roman"/>
          <w:bCs/>
          <w:iCs/>
          <w:sz w:val="28"/>
          <w:szCs w:val="28"/>
          <w:lang w:val="uk-UA" w:eastAsia="en-US"/>
        </w:rPr>
        <w:t> </w:t>
      </w:r>
      <w:r w:rsidRPr="00AB4BFF">
        <w:rPr>
          <w:rFonts w:ascii="Times New Roman" w:eastAsia="Calibri" w:hAnsi="Times New Roman"/>
          <w:bCs/>
          <w:iCs/>
          <w:sz w:val="28"/>
          <w:szCs w:val="28"/>
          <w:lang w:val="uk-UA" w:eastAsia="en-US"/>
        </w:rPr>
        <w:t>Мирноград – реконструкція  будівлі (коригування)" склали 4,3 тис.</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грн.</w:t>
      </w:r>
    </w:p>
    <w:p w14:paraId="31A32999" w14:textId="20000E58"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Послуги з конвертації валюти по об"єкту: "Реконструкція будівлі загальноосвітньої школи I-III ступенів № 8 Мирноградської міської ради, розташованої за адресою: м.</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Мирноград Донецької області, пров.</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Різдва Христова, б.3" склали 13,7 тис.</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грн.</w:t>
      </w:r>
    </w:p>
    <w:p w14:paraId="5B7FA082" w14:textId="1A153093"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Витрати на судовий збір по закладам освіти за подання позовної та апеляційної  заяви  складають 17,0 тис.</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грн.</w:t>
      </w:r>
    </w:p>
    <w:p w14:paraId="4A3D8879" w14:textId="6B3032B3"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Для запезпечення здійснення  заходів щодо усунення аварії в ЗОШ № 1 Мирноградської міської ради виконано поточний ремонт вимощення з посиленням цокольної частини спортивної зали I–го навчального корпусу, розташованої за адресою:</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Донецька область, м.</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Мирноград, пров.Шкільний,2 на суму 189,63 тис. грн.</w:t>
      </w:r>
    </w:p>
    <w:p w14:paraId="35A95D5A" w14:textId="3315EE65"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В рамках забезпечен</w:t>
      </w:r>
      <w:r>
        <w:rPr>
          <w:rFonts w:ascii="Times New Roman" w:eastAsia="Calibri" w:hAnsi="Times New Roman"/>
          <w:bCs/>
          <w:iCs/>
          <w:sz w:val="28"/>
          <w:szCs w:val="28"/>
          <w:lang w:val="uk-UA" w:eastAsia="en-US"/>
        </w:rPr>
        <w:t>н</w:t>
      </w:r>
      <w:r w:rsidRPr="00AB4BFF">
        <w:rPr>
          <w:rFonts w:ascii="Times New Roman" w:eastAsia="Calibri" w:hAnsi="Times New Roman"/>
          <w:bCs/>
          <w:iCs/>
          <w:sz w:val="28"/>
          <w:szCs w:val="28"/>
          <w:lang w:val="uk-UA" w:eastAsia="en-US"/>
        </w:rPr>
        <w:t>я учасників освітнього процесу доступом до якісної дистанційної освіти Департаментом освіти і науки було передано необхідні електронні пристрої (ноутбук,</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планшет,</w:t>
      </w:r>
      <w:r>
        <w:rPr>
          <w:rFonts w:ascii="Times New Roman" w:eastAsia="Calibri" w:hAnsi="Times New Roman"/>
          <w:bCs/>
          <w:iCs/>
          <w:sz w:val="28"/>
          <w:szCs w:val="28"/>
          <w:lang w:val="uk-UA" w:eastAsia="en-US"/>
        </w:rPr>
        <w:t xml:space="preserve"> </w:t>
      </w:r>
      <w:r w:rsidRPr="00AB4BFF">
        <w:rPr>
          <w:rFonts w:ascii="Times New Roman" w:eastAsia="Calibri" w:hAnsi="Times New Roman"/>
          <w:bCs/>
          <w:iCs/>
          <w:sz w:val="28"/>
          <w:szCs w:val="28"/>
          <w:lang w:val="uk-UA" w:eastAsia="en-US"/>
        </w:rPr>
        <w:t>хромбук ) в кількості 67 одиниць  на</w:t>
      </w:r>
      <w:r>
        <w:rPr>
          <w:rFonts w:ascii="Times New Roman" w:eastAsia="Calibri" w:hAnsi="Times New Roman"/>
          <w:bCs/>
          <w:iCs/>
          <w:sz w:val="28"/>
          <w:szCs w:val="28"/>
          <w:lang w:val="uk-UA" w:eastAsia="en-US"/>
        </w:rPr>
        <w:t> </w:t>
      </w:r>
      <w:r w:rsidRPr="00AB4BFF">
        <w:rPr>
          <w:rFonts w:ascii="Times New Roman" w:eastAsia="Calibri" w:hAnsi="Times New Roman"/>
          <w:bCs/>
          <w:iCs/>
          <w:sz w:val="28"/>
          <w:szCs w:val="28"/>
          <w:lang w:val="uk-UA" w:eastAsia="en-US"/>
        </w:rPr>
        <w:t xml:space="preserve">суму 963,00 тис.грн. </w:t>
      </w:r>
    </w:p>
    <w:p w14:paraId="3D6F25E7" w14:textId="77777777"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В рамках заходів з підготовки закладів освіти до опалювального сезону було виконано роботи з технічної інвентарізації будівлі відділу освіти Мирноградської міської ради, розташованої за адресою: Донецька обл. Покровський район, м.Мирноград, вул. Курська,1 на суму 10,8 тис.грн.</w:t>
      </w:r>
    </w:p>
    <w:p w14:paraId="6C0DF172" w14:textId="77777777" w:rsidR="00AB4BFF" w:rsidRPr="00AB4BFF" w:rsidRDefault="00AB4BFF" w:rsidP="00AB4BFF">
      <w:pPr>
        <w:spacing w:after="0" w:line="240" w:lineRule="auto"/>
        <w:ind w:firstLine="567"/>
        <w:jc w:val="both"/>
        <w:rPr>
          <w:rFonts w:ascii="Times New Roman" w:eastAsia="Calibri" w:hAnsi="Times New Roman"/>
          <w:bCs/>
          <w:iCs/>
          <w:sz w:val="28"/>
          <w:szCs w:val="28"/>
          <w:lang w:val="uk-UA" w:eastAsia="en-US"/>
        </w:rPr>
      </w:pPr>
      <w:r w:rsidRPr="00AB4BFF">
        <w:rPr>
          <w:rFonts w:ascii="Times New Roman" w:eastAsia="Calibri" w:hAnsi="Times New Roman"/>
          <w:bCs/>
          <w:iCs/>
          <w:sz w:val="28"/>
          <w:szCs w:val="28"/>
          <w:lang w:val="uk-UA" w:eastAsia="en-US"/>
        </w:rPr>
        <w:t>Витрати на виготовлення топографічної зйомки 1:500 для прокладання газопроводу до будівель Відділу освіти ММР та ЗОШ № 4 склали 9,8 тис.грн.</w:t>
      </w:r>
    </w:p>
    <w:p w14:paraId="4FBDAFCD" w14:textId="77777777" w:rsidR="00AB4BFF" w:rsidRDefault="00AB4BFF" w:rsidP="00EB1ADB">
      <w:pPr>
        <w:spacing w:after="0" w:line="240" w:lineRule="auto"/>
        <w:ind w:firstLine="567"/>
        <w:jc w:val="both"/>
        <w:rPr>
          <w:rFonts w:ascii="Times New Roman" w:eastAsia="Calibri" w:hAnsi="Times New Roman"/>
          <w:bCs/>
          <w:sz w:val="28"/>
          <w:szCs w:val="28"/>
          <w:lang w:val="uk-UA" w:eastAsia="en-US"/>
        </w:rPr>
      </w:pPr>
    </w:p>
    <w:p w14:paraId="3064C209" w14:textId="779F9BFC" w:rsidR="00AB4BFF" w:rsidRDefault="00FA2224" w:rsidP="00FA2224">
      <w:pPr>
        <w:spacing w:after="0" w:line="240" w:lineRule="auto"/>
        <w:ind w:firstLine="567"/>
        <w:jc w:val="center"/>
        <w:rPr>
          <w:rFonts w:ascii="Times New Roman" w:eastAsia="Calibri" w:hAnsi="Times New Roman"/>
          <w:bCs/>
          <w:i/>
          <w:iCs/>
          <w:sz w:val="28"/>
          <w:szCs w:val="28"/>
          <w:lang w:val="uk-UA" w:eastAsia="en-US"/>
        </w:rPr>
      </w:pPr>
      <w:r w:rsidRPr="00FA2224">
        <w:rPr>
          <w:rFonts w:ascii="Times New Roman" w:eastAsia="Calibri" w:hAnsi="Times New Roman"/>
          <w:bCs/>
          <w:i/>
          <w:iCs/>
          <w:sz w:val="28"/>
          <w:szCs w:val="28"/>
          <w:lang w:val="uk-UA" w:eastAsia="en-US"/>
        </w:rPr>
        <w:t>Підтримка сім'ї, дітей та молоді</w:t>
      </w:r>
    </w:p>
    <w:p w14:paraId="68D9A91F" w14:textId="2D506282" w:rsidR="00FA2224" w:rsidRDefault="00FA2224" w:rsidP="00FA2224">
      <w:pPr>
        <w:spacing w:after="0" w:line="240" w:lineRule="auto"/>
        <w:ind w:firstLine="567"/>
        <w:jc w:val="both"/>
        <w:rPr>
          <w:rFonts w:ascii="Times New Roman" w:eastAsia="Calibri" w:hAnsi="Times New Roman"/>
          <w:bCs/>
          <w:sz w:val="28"/>
          <w:szCs w:val="28"/>
          <w:lang w:val="uk-UA" w:eastAsia="en-US"/>
        </w:rPr>
      </w:pPr>
      <w:r w:rsidRPr="00FA2224">
        <w:rPr>
          <w:rFonts w:ascii="Times New Roman" w:eastAsia="Calibri" w:hAnsi="Times New Roman"/>
          <w:bCs/>
          <w:sz w:val="28"/>
          <w:szCs w:val="28"/>
          <w:lang w:val="uk-UA" w:eastAsia="en-US"/>
        </w:rPr>
        <w:t>На виконання рішень Мирноградської міської ради від 13.02.2019 № VII/57-34 (із змінами від 10.03.2021 № VIII/7-27) «Про стипендію для обдарованої молоді Мирноградської міської територіальної громади у сфері освіти, культури, фізичної культури та спорту, молодіжної політики», розпорядження начальника Мирноградської міської військової адміністрації Покровського району Донецької області від 14.11.2022 №105р «Про затвердження розміру міської стипендії для обдарованої молоді Мирноградської міської територіальної громади у сфері освіти, культури, фізичної культури та спорту, молодіжної політики на 2023 рік» 08.02.2023 року на засіданні комісії з призначення стипендії для обдарованої молоді Мирноградської міської територіальної комісії  у сфері освіти, культури, фізичної культури та спорту, молодіжної політики було затверджено 12 кандидатів, які отримали за січень-лютий 2023 року кошти на суму 27600 грн. У березні 2023 року відповідно до протоколу № 2 від 23.03.2023 засідання комісії з визначення кандидатів на отримання стипендії для обдарованої молоді Мирноградської міської територіальної громади у сфері освіти, культури, фізичної культури та спорту, молодіжної політики одного стипендіата виключили зі складу на отримання стипендії, у зв’язку із зміною місця проживання та відрахування із складу 10 класу ЗЗСО Ліцей «Гармонія» та затвердили 11 кандидатів на отримання стипендій на суму 12600 грн. Відповідно до листа Відділу освіти Мирноградської міської ради від 23.03.2023 №01-38/0272 та протоколу № 3 від 03.05.2023 року засідання комісії з визначення кандидатів на отримання стипендії для обдарованої молоді Мирноградської міської територіальної громади у сфері освіти, культури, фізичної культури та спорту, молодіжної політики включили одного кандидата на отримання стипендії. Станом на 03.05.2023 року всього 12 кандидатів на отримання стипендії на суму 13800,00 грн. Усього за I півріччя 2023 року перераховані кошти на отримання стипендій на загальну суму 80500 грн.00 коп.</w:t>
      </w:r>
    </w:p>
    <w:p w14:paraId="3D6E7752" w14:textId="77777777" w:rsidR="00FA2224" w:rsidRPr="00FA2224" w:rsidRDefault="00FA2224" w:rsidP="00FA2224">
      <w:pPr>
        <w:spacing w:after="0" w:line="240" w:lineRule="auto"/>
        <w:ind w:firstLine="567"/>
        <w:jc w:val="both"/>
        <w:rPr>
          <w:rFonts w:ascii="Times New Roman" w:eastAsia="Calibri" w:hAnsi="Times New Roman"/>
          <w:bCs/>
          <w:sz w:val="28"/>
          <w:szCs w:val="28"/>
          <w:lang w:val="uk-UA" w:eastAsia="en-US"/>
        </w:rPr>
      </w:pPr>
      <w:r w:rsidRPr="00FA2224">
        <w:rPr>
          <w:rFonts w:ascii="Times New Roman" w:eastAsia="Calibri" w:hAnsi="Times New Roman"/>
          <w:bCs/>
          <w:sz w:val="28"/>
          <w:szCs w:val="28"/>
          <w:lang w:val="uk-UA" w:eastAsia="en-US"/>
        </w:rPr>
        <w:t>05.06.2023 року на території Мирноградської міської територіальної громади була проведена молодіжна толока у межах обласної акції «Чиста Донеччина» до Всесвітнього дня охорони навколишнього середовища.</w:t>
      </w:r>
    </w:p>
    <w:p w14:paraId="51E44C6B" w14:textId="77777777" w:rsidR="00FA2224" w:rsidRPr="00FA2224" w:rsidRDefault="00FA2224" w:rsidP="00FA2224">
      <w:pPr>
        <w:spacing w:after="0" w:line="240" w:lineRule="auto"/>
        <w:ind w:firstLine="567"/>
        <w:jc w:val="both"/>
        <w:rPr>
          <w:rFonts w:ascii="Times New Roman" w:eastAsia="Calibri" w:hAnsi="Times New Roman"/>
          <w:bCs/>
          <w:sz w:val="28"/>
          <w:szCs w:val="28"/>
          <w:lang w:eastAsia="en-US"/>
        </w:rPr>
      </w:pPr>
      <w:r w:rsidRPr="00FA2224">
        <w:rPr>
          <w:rFonts w:ascii="Times New Roman" w:eastAsia="Calibri" w:hAnsi="Times New Roman"/>
          <w:bCs/>
          <w:sz w:val="28"/>
          <w:szCs w:val="28"/>
          <w:lang w:val="uk-UA" w:eastAsia="en-US"/>
        </w:rPr>
        <w:t>19.05.2023 утворено ініціативну групу з підготовки та проведення установчих зборів для формування складу молодіжної ради при Мирноградській міській раді.</w:t>
      </w:r>
    </w:p>
    <w:p w14:paraId="6714C4DB" w14:textId="79E7300B" w:rsidR="00FA2224" w:rsidRDefault="00FA2224" w:rsidP="00FA2224">
      <w:pPr>
        <w:spacing w:after="0" w:line="240" w:lineRule="auto"/>
        <w:ind w:firstLine="567"/>
        <w:jc w:val="both"/>
        <w:rPr>
          <w:rFonts w:ascii="Times New Roman" w:eastAsia="Calibri" w:hAnsi="Times New Roman"/>
          <w:bCs/>
          <w:sz w:val="28"/>
          <w:szCs w:val="28"/>
          <w:lang w:val="uk-UA" w:eastAsia="en-US"/>
        </w:rPr>
      </w:pPr>
      <w:r w:rsidRPr="00FA2224">
        <w:rPr>
          <w:rFonts w:ascii="Times New Roman" w:eastAsia="Calibri" w:hAnsi="Times New Roman"/>
          <w:bCs/>
          <w:sz w:val="28"/>
          <w:szCs w:val="28"/>
          <w:lang w:val="uk-UA" w:eastAsia="en-US"/>
        </w:rPr>
        <w:t xml:space="preserve">Станом на 01.07.2023 року на обліку багатодітних сімей Мирноградської міської територіальної громади у секторі у справах сім’ї та молоді «Відділу сім’ї, молоді та спорту Мирноградської міської ради» знаходяться 305 багатодітних сімей, в яких виховується 1042 дитини. За </w:t>
      </w:r>
      <w:r w:rsidRPr="00FA2224">
        <w:rPr>
          <w:rFonts w:ascii="Times New Roman" w:eastAsia="Calibri" w:hAnsi="Times New Roman"/>
          <w:bCs/>
          <w:sz w:val="28"/>
          <w:szCs w:val="28"/>
          <w:lang w:val="en-GB" w:eastAsia="en-US"/>
        </w:rPr>
        <w:t>I</w:t>
      </w:r>
      <w:r w:rsidRPr="00FA2224">
        <w:rPr>
          <w:rFonts w:ascii="Times New Roman" w:eastAsia="Calibri" w:hAnsi="Times New Roman"/>
          <w:bCs/>
          <w:sz w:val="28"/>
          <w:szCs w:val="28"/>
          <w:lang w:val="uk-UA" w:eastAsia="en-US"/>
        </w:rPr>
        <w:t xml:space="preserve"> півріччя 2023 року «Відділом сім’ї, молоді та спорту Мирноградської міської ради» було видано 8 посвідчень батькам багатодітної сім’ї та 12 посвідчень дитини з багатодітної сім’ї. У 2022 році для виготовлення посвідчень у сумі 8000,00 грн. Фінансовим управління Мирноградської міської ради до Управління сім’ї, молоді та масових заходів національно-патріотичного виховання Донецької облдержадміністрації не перераховувались у зв’язку із воєнним станом в Україні.</w:t>
      </w:r>
    </w:p>
    <w:p w14:paraId="620509EA" w14:textId="77777777" w:rsidR="00FA2224" w:rsidRPr="00FA2224" w:rsidRDefault="00FA2224" w:rsidP="00FA2224">
      <w:pPr>
        <w:spacing w:after="0" w:line="240" w:lineRule="auto"/>
        <w:ind w:firstLine="567"/>
        <w:jc w:val="both"/>
        <w:rPr>
          <w:rFonts w:ascii="Times New Roman" w:eastAsia="Calibri" w:hAnsi="Times New Roman"/>
          <w:bCs/>
          <w:sz w:val="28"/>
          <w:szCs w:val="28"/>
          <w:lang w:val="uk-UA" w:eastAsia="en-US"/>
        </w:rPr>
      </w:pPr>
      <w:r w:rsidRPr="00FA2224">
        <w:rPr>
          <w:rFonts w:ascii="Times New Roman" w:eastAsia="Calibri" w:hAnsi="Times New Roman"/>
          <w:bCs/>
          <w:sz w:val="28"/>
          <w:szCs w:val="28"/>
          <w:lang w:val="uk-UA" w:eastAsia="en-US"/>
        </w:rPr>
        <w:t>02 листопада 2022 року від Управління сім’ї, молоді та масових заходів національно-патріотичного виховання Донецької облдержадміністрації були отримані посвідчення «Відділом сім’ї, молоді та спорту Мирноградської міської ради» за рахунок коштів, які були перераховані у 2021 році у розмірі 5000,00 грн.</w:t>
      </w:r>
    </w:p>
    <w:p w14:paraId="765A3E4E" w14:textId="30D7E83B" w:rsidR="00FA2224" w:rsidRPr="00FA2224" w:rsidRDefault="00FA2224" w:rsidP="00FA2224">
      <w:pPr>
        <w:spacing w:after="0" w:line="240" w:lineRule="auto"/>
        <w:ind w:firstLine="567"/>
        <w:jc w:val="both"/>
        <w:rPr>
          <w:rFonts w:ascii="Times New Roman" w:eastAsia="Calibri" w:hAnsi="Times New Roman"/>
          <w:b/>
          <w:bCs/>
          <w:sz w:val="28"/>
          <w:szCs w:val="28"/>
          <w:lang w:val="uk-UA" w:eastAsia="en-US"/>
        </w:rPr>
      </w:pPr>
      <w:r w:rsidRPr="00FA2224">
        <w:rPr>
          <w:rFonts w:ascii="Times New Roman" w:eastAsia="Calibri" w:hAnsi="Times New Roman"/>
          <w:bCs/>
          <w:sz w:val="28"/>
          <w:szCs w:val="28"/>
          <w:lang w:val="uk-UA" w:eastAsia="en-US"/>
        </w:rPr>
        <w:t>На 2023 рік для виготовлення посвідчень затверджена сума у розмірі 10</w:t>
      </w:r>
      <w:r>
        <w:rPr>
          <w:rFonts w:ascii="Times New Roman" w:eastAsia="Calibri" w:hAnsi="Times New Roman"/>
          <w:bCs/>
          <w:sz w:val="28"/>
          <w:szCs w:val="28"/>
          <w:lang w:val="uk-UA" w:eastAsia="en-US"/>
        </w:rPr>
        <w:t> </w:t>
      </w:r>
      <w:r w:rsidRPr="00FA2224">
        <w:rPr>
          <w:rFonts w:ascii="Times New Roman" w:eastAsia="Calibri" w:hAnsi="Times New Roman"/>
          <w:bCs/>
          <w:sz w:val="28"/>
          <w:szCs w:val="28"/>
          <w:lang w:val="uk-UA" w:eastAsia="en-US"/>
        </w:rPr>
        <w:t>000,00 грн. 15 травня 2023 року були отриманні від Управління сім’ї, молоді та МЗНПВ Донецької області ОДА безкоштовно 50 штук посвідчень батьків та 100 штук посвідчень дитини багатодітної сім’ї на загальну суму 5025,00 грн.</w:t>
      </w:r>
    </w:p>
    <w:p w14:paraId="2174AE78" w14:textId="7F15308A" w:rsidR="00FA2224" w:rsidRDefault="00FA2224" w:rsidP="00FA2224">
      <w:pPr>
        <w:spacing w:after="0" w:line="240" w:lineRule="auto"/>
        <w:ind w:firstLine="567"/>
        <w:jc w:val="both"/>
        <w:rPr>
          <w:rFonts w:ascii="Times New Roman" w:eastAsia="Calibri" w:hAnsi="Times New Roman"/>
          <w:bCs/>
          <w:sz w:val="28"/>
          <w:szCs w:val="28"/>
          <w:lang w:val="uk-UA" w:eastAsia="en-US"/>
        </w:rPr>
      </w:pPr>
      <w:r w:rsidRPr="00FA2224">
        <w:rPr>
          <w:rFonts w:ascii="Times New Roman" w:eastAsia="Calibri" w:hAnsi="Times New Roman"/>
          <w:bCs/>
          <w:sz w:val="28"/>
          <w:szCs w:val="28"/>
          <w:lang w:val="uk-UA" w:eastAsia="en-US"/>
        </w:rPr>
        <w:t>З 20.01.2023 по 30.01.2023, 06-07 квітня 2023, з 28 квітня  по 03 травня 2023 відбувалась видача гуманітарної допомоги (продуктові набори, гігієнічні набори) для багатодітних сімей.</w:t>
      </w:r>
    </w:p>
    <w:p w14:paraId="206DB8A1" w14:textId="3F826C6A" w:rsidR="003D24AB" w:rsidRDefault="003D24AB" w:rsidP="00FA2224">
      <w:pPr>
        <w:spacing w:after="0" w:line="240" w:lineRule="auto"/>
        <w:ind w:firstLine="567"/>
        <w:jc w:val="both"/>
        <w:rPr>
          <w:rFonts w:ascii="Times New Roman" w:eastAsia="Calibri" w:hAnsi="Times New Roman"/>
          <w:bCs/>
          <w:sz w:val="28"/>
          <w:szCs w:val="28"/>
          <w:lang w:val="uk-UA" w:eastAsia="en-US"/>
        </w:rPr>
      </w:pPr>
      <w:r w:rsidRPr="003D24AB">
        <w:rPr>
          <w:rFonts w:ascii="Times New Roman" w:eastAsia="Calibri" w:hAnsi="Times New Roman"/>
          <w:bCs/>
          <w:sz w:val="28"/>
          <w:szCs w:val="28"/>
          <w:lang w:val="uk-UA" w:eastAsia="en-US"/>
        </w:rPr>
        <w:t>10 лютого 2023 року на молодіжній платформі «РУХ» пройшов семінар для жертв домашнього насилля на тему «Сім’я – простір без насильства» та видача гуманітарної допомоги від ГО «Мартін-клубу».</w:t>
      </w:r>
    </w:p>
    <w:p w14:paraId="6A8F61C3" w14:textId="77777777" w:rsidR="0098082E" w:rsidRDefault="00FA2224" w:rsidP="0098082E">
      <w:pPr>
        <w:spacing w:after="0" w:line="240" w:lineRule="auto"/>
        <w:ind w:firstLine="567"/>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Постійно п</w:t>
      </w:r>
      <w:r w:rsidRPr="00FA2224">
        <w:rPr>
          <w:rFonts w:ascii="Times New Roman" w:eastAsia="Calibri" w:hAnsi="Times New Roman"/>
          <w:bCs/>
          <w:sz w:val="28"/>
          <w:szCs w:val="28"/>
          <w:lang w:val="uk-UA" w:eastAsia="en-US"/>
        </w:rPr>
        <w:t>роводяться заходи щодо обов’язкової евакуації багатодітних сімей Мирноградської міської територіальної громади у  безпечні райони країни.</w:t>
      </w:r>
    </w:p>
    <w:p w14:paraId="1DE31582" w14:textId="130EAD15" w:rsidR="000A68C8" w:rsidRDefault="0098082E" w:rsidP="0098082E">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Протягом звітного періоду проводилась низка </w:t>
      </w:r>
      <w:r w:rsidRPr="0098082E">
        <w:rPr>
          <w:rFonts w:ascii="Times New Roman" w:eastAsia="Calibri" w:hAnsi="Times New Roman"/>
          <w:sz w:val="28"/>
          <w:szCs w:val="28"/>
          <w:lang w:val="uk-UA" w:eastAsia="en-US"/>
        </w:rPr>
        <w:t>заход</w:t>
      </w:r>
      <w:r>
        <w:rPr>
          <w:rFonts w:ascii="Times New Roman" w:eastAsia="Calibri" w:hAnsi="Times New Roman"/>
          <w:sz w:val="28"/>
          <w:szCs w:val="28"/>
          <w:lang w:val="uk-UA" w:eastAsia="en-US"/>
        </w:rPr>
        <w:t>ів</w:t>
      </w:r>
      <w:r w:rsidRPr="0098082E">
        <w:rPr>
          <w:rFonts w:ascii="Times New Roman" w:eastAsia="Calibri" w:hAnsi="Times New Roman"/>
          <w:sz w:val="28"/>
          <w:szCs w:val="28"/>
          <w:lang w:val="uk-UA" w:eastAsia="en-US"/>
        </w:rPr>
        <w:t xml:space="preserve"> </w:t>
      </w:r>
      <w:r w:rsidR="00024926">
        <w:rPr>
          <w:rFonts w:ascii="Times New Roman" w:eastAsia="Calibri" w:hAnsi="Times New Roman"/>
          <w:sz w:val="28"/>
          <w:szCs w:val="28"/>
          <w:lang w:val="uk-UA" w:eastAsia="en-US"/>
        </w:rPr>
        <w:t>направлених на</w:t>
      </w:r>
      <w:r w:rsidRPr="0098082E">
        <w:rPr>
          <w:rFonts w:ascii="Times New Roman" w:eastAsia="Calibri" w:hAnsi="Times New Roman"/>
          <w:sz w:val="28"/>
          <w:szCs w:val="28"/>
          <w:lang w:val="uk-UA" w:eastAsia="en-US"/>
        </w:rPr>
        <w:t xml:space="preserve"> національно-патріотичн</w:t>
      </w:r>
      <w:r w:rsidR="00024926">
        <w:rPr>
          <w:rFonts w:ascii="Times New Roman" w:eastAsia="Calibri" w:hAnsi="Times New Roman"/>
          <w:sz w:val="28"/>
          <w:szCs w:val="28"/>
          <w:lang w:val="uk-UA" w:eastAsia="en-US"/>
        </w:rPr>
        <w:t>е</w:t>
      </w:r>
      <w:r w:rsidRPr="0098082E">
        <w:rPr>
          <w:rFonts w:ascii="Times New Roman" w:eastAsia="Calibri" w:hAnsi="Times New Roman"/>
          <w:sz w:val="28"/>
          <w:szCs w:val="28"/>
          <w:lang w:val="uk-UA" w:eastAsia="en-US"/>
        </w:rPr>
        <w:t xml:space="preserve"> та духовно-моральн</w:t>
      </w:r>
      <w:r w:rsidR="00024926">
        <w:rPr>
          <w:rFonts w:ascii="Times New Roman" w:eastAsia="Calibri" w:hAnsi="Times New Roman"/>
          <w:sz w:val="28"/>
          <w:szCs w:val="28"/>
          <w:lang w:val="uk-UA" w:eastAsia="en-US"/>
        </w:rPr>
        <w:t>е</w:t>
      </w:r>
      <w:r w:rsidRPr="0098082E">
        <w:rPr>
          <w:rFonts w:ascii="Times New Roman" w:eastAsia="Calibri" w:hAnsi="Times New Roman"/>
          <w:sz w:val="28"/>
          <w:szCs w:val="28"/>
          <w:lang w:val="uk-UA" w:eastAsia="en-US"/>
        </w:rPr>
        <w:t xml:space="preserve"> виховання</w:t>
      </w:r>
      <w:r>
        <w:rPr>
          <w:rFonts w:ascii="Times New Roman" w:eastAsia="Calibri" w:hAnsi="Times New Roman"/>
          <w:sz w:val="28"/>
          <w:szCs w:val="28"/>
          <w:lang w:val="uk-UA" w:eastAsia="en-US"/>
        </w:rPr>
        <w:t>.</w:t>
      </w:r>
    </w:p>
    <w:p w14:paraId="548FB6F1" w14:textId="77777777" w:rsidR="00C07C94" w:rsidRDefault="00C07C94" w:rsidP="0098082E">
      <w:pPr>
        <w:spacing w:after="0" w:line="240" w:lineRule="auto"/>
        <w:ind w:firstLine="567"/>
        <w:jc w:val="both"/>
        <w:rPr>
          <w:rFonts w:ascii="Times New Roman" w:eastAsia="Calibri" w:hAnsi="Times New Roman"/>
          <w:sz w:val="28"/>
          <w:szCs w:val="28"/>
          <w:lang w:val="uk-UA" w:eastAsia="en-US"/>
        </w:rPr>
      </w:pPr>
    </w:p>
    <w:p w14:paraId="0875D27F" w14:textId="1172FEC6" w:rsidR="00C07C94" w:rsidRDefault="00C07C94" w:rsidP="00C07C94">
      <w:pPr>
        <w:spacing w:after="0" w:line="240" w:lineRule="auto"/>
        <w:ind w:firstLine="567"/>
        <w:jc w:val="center"/>
        <w:rPr>
          <w:rFonts w:ascii="Times New Roman" w:eastAsia="Calibri" w:hAnsi="Times New Roman"/>
          <w:bCs/>
          <w:i/>
          <w:iCs/>
          <w:sz w:val="28"/>
          <w:szCs w:val="28"/>
          <w:lang w:val="uk-UA" w:eastAsia="en-US"/>
        </w:rPr>
      </w:pPr>
      <w:r w:rsidRPr="00C07C94">
        <w:rPr>
          <w:rFonts w:ascii="Times New Roman" w:eastAsia="Calibri" w:hAnsi="Times New Roman"/>
          <w:bCs/>
          <w:i/>
          <w:iCs/>
          <w:sz w:val="28"/>
          <w:szCs w:val="28"/>
          <w:lang w:val="uk-UA" w:eastAsia="en-US"/>
        </w:rPr>
        <w:t>Охорона здоров’я</w:t>
      </w:r>
    </w:p>
    <w:p w14:paraId="7352A521"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Медичну допомогу населенню Мирноградської міської територіальної громади надають 2 комунальні некомерційні підприємства охорони здоров’я: Комунальне некомерційне підприємство «Мирноградський центр первинної медико-санітарної допомоги» (далі – КНП «МЦПМСД») надає первинну медичну допомогу мешканцям міста Мирноград, селищам Рівне, Красний Лиман та Сухецьке. Комунальне некомерційне підприємство «Мирноградська центральна міська лікарня» Мирноградської міської ради (далі – КНП «МЦМЛ» ММР) надає вторинну медичну допомогу, спеціалізовану медичну допомогу. Основною метою діяльності Підприємств є забезпечення медичного обслуговування населення шляхом надання йому медичних послуг в порядку та обсязі, встановлених законодавством.</w:t>
      </w:r>
    </w:p>
    <w:p w14:paraId="4495CEF6"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 xml:space="preserve">Відділ охорони здоров’я Мирноградської міської ради є головним розпорядником коштів. </w:t>
      </w:r>
    </w:p>
    <w:p w14:paraId="42318377"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На території міста Мирноград розташована КНП «Інфекційна лікарня м. Мирноград», яка знаходиться в обласному підпорядкуванні. Екстренну медичну допомогу надає станція швидкої медичної допомоги м. Мирноград – відокремлений структурний підрозділ КНП «ОЦЕМД та МК».</w:t>
      </w:r>
    </w:p>
    <w:p w14:paraId="008D4CBE" w14:textId="00824CB3"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 xml:space="preserve">Комунальне некомерційне підприємство «Мирноградський центр первинної медико-санітарної допомоги» надає населенню м. Мирноград, селам Рівне, Красний Лиман та Сухецьке первинну медичну допомогу з плановою потужністю 260 відвідувань за зміну. До складу центру входять 4 амбулаторії загальної практики-сімейної медицини, ФП села Рівне та ФАП села Красний Лиман. Загальна чисельність у Центрі складає 26 лікарів, з них 1 лікаря знаходяться в декретній відпустці, 2 лікаря – в відпустці без збереження плати, 19 лікарів ЗП-СЛ та 4 педіатра. Укомплектованість лікарями КНП «МЦПМСД» за І півріччя 2023 року склала 76,5%, за І півріччя 2022 року </w:t>
      </w:r>
      <w:r>
        <w:rPr>
          <w:rFonts w:ascii="Times New Roman" w:eastAsia="Calibri" w:hAnsi="Times New Roman"/>
          <w:bCs/>
          <w:sz w:val="28"/>
          <w:szCs w:val="28"/>
          <w:lang w:val="uk-UA" w:eastAsia="en-US"/>
        </w:rPr>
        <w:t>–</w:t>
      </w:r>
      <w:r w:rsidRPr="00C07C94">
        <w:rPr>
          <w:rFonts w:ascii="Times New Roman" w:eastAsia="Calibri" w:hAnsi="Times New Roman"/>
          <w:bCs/>
          <w:sz w:val="28"/>
          <w:szCs w:val="28"/>
          <w:lang w:val="uk-UA" w:eastAsia="en-US"/>
        </w:rPr>
        <w:t xml:space="preserve"> 85,3%. </w:t>
      </w:r>
    </w:p>
    <w:p w14:paraId="47C5C6B3" w14:textId="21C50D9A"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Станом на 01.07.2023 укладено 34873 (дорослі – 29103, діти – 5770) декларацій  з лікарями ПМД.</w:t>
      </w:r>
    </w:p>
    <w:p w14:paraId="0964AB48" w14:textId="247943A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У КНП «МЦПМСД» на оплату комунальних послуг в 2 кварталі 2023</w:t>
      </w:r>
      <w:r w:rsidR="00697369">
        <w:rPr>
          <w:rFonts w:ascii="Times New Roman" w:eastAsia="Calibri" w:hAnsi="Times New Roman"/>
          <w:bCs/>
          <w:sz w:val="28"/>
          <w:szCs w:val="28"/>
          <w:lang w:val="uk-UA" w:eastAsia="en-US"/>
        </w:rPr>
        <w:t> року</w:t>
      </w:r>
      <w:r w:rsidRPr="00C07C94">
        <w:rPr>
          <w:rFonts w:ascii="Times New Roman" w:eastAsia="Calibri" w:hAnsi="Times New Roman"/>
          <w:bCs/>
          <w:sz w:val="28"/>
          <w:szCs w:val="28"/>
          <w:lang w:val="uk-UA" w:eastAsia="en-US"/>
        </w:rPr>
        <w:t xml:space="preserve"> витрачено 482,1 тис. грн.- за рахунок бюджету територіальної громади, з них за спожиті 78,14 Гкал, 869,36м3 за водопостачання та 857,36м3 водовідведення, 26903,68 кВат активної енергії та 22595,58 кВат реактивної енергії, 150,84 куб твердих побутових відходів.</w:t>
      </w:r>
    </w:p>
    <w:p w14:paraId="760B9775"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Комунальне некомерційне підприємство «Мирноградська центральна міська лікарня» включає стаціонарні відділення на 340 ліжок та лікувально-діагностичне відділення з плановим показником на 540 відвідувань за день. Забезпеченість ліжками складає 75,8% на 10 000 населення.</w:t>
      </w:r>
    </w:p>
    <w:p w14:paraId="35BE6D73"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 xml:space="preserve">Штатна чисельність КНП «МЦМЛ» ММР складає 640,75 шт. од., в т.ч. лікарів – 117 шт. од., середній медичний персонал – 264 шт. од., молодший медичний персонал – 151 шт. од., фахівці з вищою немедичною освітою – 24 шт. од., допоміжний обслуговуючий персонал – 84,75 шт. од. Однак укомплектованість штату складає 90,2%. Бракує лікарів (хірургів, акушер-гінекологів, травматологів, терапевтів, невропатологів, урологів) та середнього медичного персоналу.  За І півріччя 2023 року 40 фахівців з середньою базовою освітою за власні кошти пройшли курси підвищення кваліфікації у вищих навчальних закладах.  </w:t>
      </w:r>
    </w:p>
    <w:p w14:paraId="657997B0"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 xml:space="preserve">У 2023 році КНП «Мирноградська ЦМЛ» ММР за програмою медичних гарантій  надавало послуги за 17 пакетами. Найбільша кількість послуг  надана за пакетами: «Стаціонарна допомога дорослим та дітям без проведення хірургічних операцій», «Хірургічні операції дорослим та дітям у стаціонарних умовах», «Медична допомога дорослим та дітям в амбулаторних умовах (спостереження, діагностика, профілактика та медична реабілітація». </w:t>
      </w:r>
    </w:p>
    <w:p w14:paraId="04BD1CA6"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 xml:space="preserve">Захворюваність на 100 тис. населення на туберкульоз за </w:t>
      </w:r>
      <w:bookmarkStart w:id="2" w:name="_Hlk142561031"/>
      <w:r w:rsidRPr="00C07C94">
        <w:rPr>
          <w:rFonts w:ascii="Times New Roman" w:eastAsia="Calibri" w:hAnsi="Times New Roman"/>
          <w:bCs/>
          <w:sz w:val="28"/>
          <w:szCs w:val="28"/>
          <w:lang w:val="uk-UA" w:eastAsia="en-US"/>
        </w:rPr>
        <w:t xml:space="preserve">І півріччя </w:t>
      </w:r>
      <w:bookmarkEnd w:id="2"/>
      <w:r w:rsidRPr="00C07C94">
        <w:rPr>
          <w:rFonts w:ascii="Times New Roman" w:eastAsia="Calibri" w:hAnsi="Times New Roman"/>
          <w:bCs/>
          <w:sz w:val="28"/>
          <w:szCs w:val="28"/>
          <w:lang w:val="uk-UA" w:eastAsia="en-US"/>
        </w:rPr>
        <w:t>2023 становить  30,7 та  у порівнянні з І півріччям 2022 року зросла з 4 до 15 випадків,  зріс травматизм у порівнянні з І півріччям 2022 року з 678 до 779 випадків у І півріччя 2023 року.  Онкологічна захворюваність коливається: І півріччя 2022 року – показник 122,8 на 100 тис. населення, показник 2022 року – 124,8 на 100 тис .населення. Показник захворюваності на ВІЛ- інфекцію залишився на рівні І півріччя 2022 року – 32,76. За рахунок коштів КНП «МЦМЛ» ММР, за пакетом медичних послуг «Діагностика, лікування та супровід осіб із ВІЛ (та підозрою на ВІЛ)» згідно Договору з Національною службою здоров’я України , проводяться заходи профілактики ВІЛ-інфекції для населення.</w:t>
      </w:r>
    </w:p>
    <w:p w14:paraId="6600BA62"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В КНП «МЦМЛ» ММР особлива увага приділяється покращенню стану здоров’я вагітних. У І півріччі 2023 року в пологовому відділенні КНП «МЦМЛ» ММР народилось 61 немовля (за аналогічний період попереднього року – 109 немовлят), в І півріччі в стаціонарі померло 116 осіб (в І півріччі 2022 – 105 осіб).</w:t>
      </w:r>
    </w:p>
    <w:p w14:paraId="44FB36A4" w14:textId="77777777" w:rsidR="00C07C94" w:rsidRP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Задля забезпечення комфортного перебування в лікарні пацієнтів та працівників КНП «МЦМЛ» ММР на оплату комунальних послуг в І півріччі 2023 витрачено 4271,3 тис. грн.- за рахунок бюджету територіальної громади, 805,4 тис.грн.- за рахунок власних коштів КНП «МЦМЛ» ММР, сплачено за спожиті 892,855 Гкал, 6443,60 м3 водопостачання та водовідведення, 228,1 тис.кВт/год активної енергії та  розподіл 228,1 тис.кВт/год , 77,1 тис. кВ /Ар реактивної енергії та 274,1 куб. твердих побутових відходів.</w:t>
      </w:r>
    </w:p>
    <w:p w14:paraId="5D220D85" w14:textId="746C00C6" w:rsidR="00C07C94" w:rsidRDefault="00C07C94" w:rsidP="00C07C94">
      <w:pPr>
        <w:spacing w:after="0" w:line="240" w:lineRule="auto"/>
        <w:ind w:firstLine="567"/>
        <w:jc w:val="both"/>
        <w:rPr>
          <w:rFonts w:ascii="Times New Roman" w:eastAsia="Calibri" w:hAnsi="Times New Roman"/>
          <w:bCs/>
          <w:sz w:val="28"/>
          <w:szCs w:val="28"/>
          <w:lang w:val="uk-UA" w:eastAsia="en-US"/>
        </w:rPr>
      </w:pPr>
      <w:r w:rsidRPr="00C07C94">
        <w:rPr>
          <w:rFonts w:ascii="Times New Roman" w:eastAsia="Calibri" w:hAnsi="Times New Roman"/>
          <w:bCs/>
          <w:sz w:val="28"/>
          <w:szCs w:val="28"/>
          <w:lang w:val="uk-UA" w:eastAsia="en-US"/>
        </w:rPr>
        <w:t>Всі заходи Програми спрямовані на покращення демографічної ситуації в громаді, підвищення привабливості професії лікаря, покращення умов праці медичних працівників, покращення якості надання медичних послуг населенню.</w:t>
      </w:r>
    </w:p>
    <w:p w14:paraId="3A45D0A3" w14:textId="77777777" w:rsidR="00697369" w:rsidRDefault="00697369" w:rsidP="00C07C94">
      <w:pPr>
        <w:spacing w:after="0" w:line="240" w:lineRule="auto"/>
        <w:ind w:firstLine="567"/>
        <w:jc w:val="both"/>
        <w:rPr>
          <w:rFonts w:ascii="Times New Roman" w:eastAsia="Calibri" w:hAnsi="Times New Roman"/>
          <w:bCs/>
          <w:sz w:val="28"/>
          <w:szCs w:val="28"/>
          <w:lang w:val="uk-UA" w:eastAsia="en-US"/>
        </w:rPr>
      </w:pPr>
    </w:p>
    <w:p w14:paraId="7A843144" w14:textId="083C7C6E" w:rsidR="00697369" w:rsidRDefault="00697369" w:rsidP="00697369">
      <w:pPr>
        <w:spacing w:after="0" w:line="240" w:lineRule="auto"/>
        <w:ind w:firstLine="567"/>
        <w:jc w:val="center"/>
        <w:rPr>
          <w:rFonts w:ascii="Times New Roman" w:eastAsia="Calibri" w:hAnsi="Times New Roman"/>
          <w:bCs/>
          <w:i/>
          <w:iCs/>
          <w:sz w:val="28"/>
          <w:szCs w:val="28"/>
          <w:lang w:val="uk-UA" w:eastAsia="en-US"/>
        </w:rPr>
      </w:pPr>
      <w:r>
        <w:rPr>
          <w:rFonts w:ascii="Times New Roman" w:eastAsia="Calibri" w:hAnsi="Times New Roman"/>
          <w:bCs/>
          <w:i/>
          <w:iCs/>
          <w:sz w:val="28"/>
          <w:szCs w:val="28"/>
          <w:lang w:val="uk-UA" w:eastAsia="en-US"/>
        </w:rPr>
        <w:t>Фізичне виховання та спорт</w:t>
      </w:r>
    </w:p>
    <w:p w14:paraId="7D189E2D" w14:textId="46A0C956" w:rsidR="00697369" w:rsidRPr="00697369" w:rsidRDefault="00697369" w:rsidP="00697369">
      <w:pPr>
        <w:spacing w:after="0" w:line="240" w:lineRule="auto"/>
        <w:ind w:firstLine="567"/>
        <w:jc w:val="both"/>
        <w:rPr>
          <w:rFonts w:ascii="Times New Roman" w:eastAsia="Calibri" w:hAnsi="Times New Roman"/>
          <w:b/>
          <w:bCs/>
          <w:sz w:val="28"/>
          <w:szCs w:val="28"/>
          <w:lang w:val="uk-UA" w:eastAsia="en-US"/>
        </w:rPr>
      </w:pPr>
      <w:r w:rsidRPr="00697369">
        <w:rPr>
          <w:rFonts w:ascii="Times New Roman" w:eastAsia="Calibri" w:hAnsi="Times New Roman"/>
          <w:bCs/>
          <w:sz w:val="28"/>
          <w:szCs w:val="28"/>
          <w:lang w:val="uk-UA" w:eastAsia="en-US"/>
        </w:rPr>
        <w:t>На теперішній час в дитячо-юнацькій спортивній школі Мирноградської міської ради культивується 8 видів спорту із них 2 неолімпійські  (пауерліфтинг та  спортивні танці)  та 6 олімпійських видів (баскетбол, вільна боротьба, дзюдо, легка атлетика, футбол, бокс – вакансія ставки тренера). Протягом року, при наявності тренера, планується відкрити відділення боксу.</w:t>
      </w:r>
    </w:p>
    <w:p w14:paraId="347922E7" w14:textId="73DC3D4A" w:rsidR="00697369" w:rsidRPr="00697369" w:rsidRDefault="00697369" w:rsidP="00697369">
      <w:pPr>
        <w:spacing w:after="0" w:line="240" w:lineRule="auto"/>
        <w:ind w:firstLine="567"/>
        <w:jc w:val="both"/>
        <w:rPr>
          <w:rFonts w:ascii="Times New Roman" w:eastAsia="Calibri" w:hAnsi="Times New Roman"/>
          <w:b/>
          <w:bCs/>
          <w:sz w:val="28"/>
          <w:szCs w:val="28"/>
          <w:lang w:val="uk-UA" w:eastAsia="en-US"/>
        </w:rPr>
      </w:pPr>
      <w:r w:rsidRPr="00697369">
        <w:rPr>
          <w:rFonts w:ascii="Times New Roman" w:eastAsia="Calibri" w:hAnsi="Times New Roman"/>
          <w:bCs/>
          <w:sz w:val="28"/>
          <w:szCs w:val="28"/>
          <w:lang w:val="uk-UA" w:eastAsia="en-US"/>
        </w:rPr>
        <w:t xml:space="preserve">Станом на 01.07.2023 в дитячо-юнацьких спортивних школах міста займається 445 осіб (відділення з боксу обласної СДЮСШОР – 26 осіб та відділення тхеквондо обласної КДЮСШ – 16 осіб) в ДЮСШ ММР займається 403 особи (станом на 01.07.2022 – 613), що складає 9% від загальної кількості учнів. Зменшення кількості учнів ДЮСШ зумовлено воєнним станом та проведенням бойових дій на території Донецької області. </w:t>
      </w:r>
    </w:p>
    <w:p w14:paraId="263CC9D1" w14:textId="444AB33D" w:rsidR="00697369" w:rsidRPr="00697369" w:rsidRDefault="00697369" w:rsidP="00697369">
      <w:pPr>
        <w:spacing w:after="0" w:line="240" w:lineRule="auto"/>
        <w:ind w:firstLine="567"/>
        <w:jc w:val="both"/>
        <w:rPr>
          <w:rFonts w:ascii="Times New Roman" w:eastAsia="Calibri" w:hAnsi="Times New Roman"/>
          <w:bCs/>
          <w:sz w:val="28"/>
          <w:szCs w:val="28"/>
          <w:lang w:val="uk-UA" w:eastAsia="en-US"/>
        </w:rPr>
      </w:pPr>
      <w:r w:rsidRPr="00697369">
        <w:rPr>
          <w:rFonts w:ascii="Times New Roman" w:eastAsia="Calibri" w:hAnsi="Times New Roman"/>
          <w:bCs/>
          <w:sz w:val="28"/>
          <w:szCs w:val="28"/>
          <w:lang w:val="uk-UA" w:eastAsia="en-US"/>
        </w:rPr>
        <w:t xml:space="preserve">З початку навчального року (01.09.2022) спортивні секції КПНЗ ДЮСШ проводять заняття з учнями дистанційно на спортивних базах ЗОШ  № 1, 6, 9, 10, НВК- гімназія. Вихованці секції пауерліфтингу (група вищих досягнень – тренер Бордюг  Д.К.) займаються в штатному режимі на спортивних базах м. Київ. Вихованці спортивної секції зі спортивних танців (тренер Волкова Н.Ю.) займаються дистанційно та виступають на змаганнях Всеукраїнського та міжнародного рівня. В місті Львів (11.02.23) відбувся Чемпіонат України  зі спортивних танців у всіх вікових категоріях та програмах. В складі збірної команди Донецької області виступали спортсмени ДЮСШ ММР. В категорії «соло» золоту та бронзову нагороди виборола Марія Макухіна. Серед юніорів 2 бронзові нагороди отримала пара Іван Мовчан та Марія Солоненко. В категорії «тріо мікс» срібними призерами стали Микита Максименко, Анастасія Єрофеєнко, Марія Чертань та бронзовими призерами стали Аріна Варламова, Поліна Рисай, Антон Недошитко. В складі національної збірної команди України 6 спортсменів ДЮСШ та тренер Волкова Н.Ю. брали участь в змаганнях Чемпіонату світу зі спортивних танців в Польщі (24 – 27 березня 2023). Призерами змагань стали пара Данило Баришник – Віолета Атаманюк в категорії молодь 1– 3 місце,  1 місце в категорії Юв2 соло Єлізавета Ігнатенко, 2 місце – Марія Макуха.  Фінансову підтримку щодо участі в змаганнях та проведення навчально-тренувальних зборів надало управління фізичної культури та спорту облдержадміністрації. </w:t>
      </w:r>
    </w:p>
    <w:p w14:paraId="05171EDC" w14:textId="338B3704" w:rsidR="00697369" w:rsidRPr="00697369" w:rsidRDefault="00697369" w:rsidP="00697369">
      <w:pPr>
        <w:spacing w:after="0" w:line="240" w:lineRule="auto"/>
        <w:ind w:firstLine="567"/>
        <w:jc w:val="both"/>
        <w:rPr>
          <w:rFonts w:ascii="Times New Roman" w:eastAsia="Calibri" w:hAnsi="Times New Roman"/>
          <w:bCs/>
          <w:sz w:val="28"/>
          <w:szCs w:val="28"/>
          <w:lang w:val="uk-UA" w:eastAsia="en-US"/>
        </w:rPr>
      </w:pPr>
      <w:r w:rsidRPr="00697369">
        <w:rPr>
          <w:rFonts w:ascii="Times New Roman" w:eastAsia="Calibri" w:hAnsi="Times New Roman"/>
          <w:bCs/>
          <w:sz w:val="28"/>
          <w:szCs w:val="28"/>
          <w:lang w:val="uk-UA" w:eastAsia="en-US"/>
        </w:rPr>
        <w:t>Протягом червня місяця (з 01.06) відновлено заняття  в спортивних групах з футболу, баскетболу, легкої атлетки, дзюдо та вільної боротьби. Серед вихованців відділень ДЮСШ проведені змагання з фізичної підготовки, в яких взяли участь 80 осіб. Проведено відкриті змагання (10.06.2023) серед молоді з баскетболу 3х3 (стрітбол), в яких взяли участь 8 команд регіону (32 учасника), залучено на проведення змагань 25 тис. грн. позабюджетних коштів. Спортсмени центру Бригантина, зі спортивної аеробіки 02 – 03. 06.2023 року, брали участь в змаганнях чемпіонату України в м. Київ. В змаганнях було представлено 10</w:t>
      </w:r>
      <w:r w:rsidR="00CD202C">
        <w:rPr>
          <w:rFonts w:ascii="Times New Roman" w:eastAsia="Calibri" w:hAnsi="Times New Roman"/>
          <w:bCs/>
          <w:sz w:val="28"/>
          <w:szCs w:val="28"/>
          <w:lang w:val="uk-UA" w:eastAsia="en-US"/>
        </w:rPr>
        <w:t> </w:t>
      </w:r>
      <w:r w:rsidRPr="00697369">
        <w:rPr>
          <w:rFonts w:ascii="Times New Roman" w:eastAsia="Calibri" w:hAnsi="Times New Roman"/>
          <w:bCs/>
          <w:sz w:val="28"/>
          <w:szCs w:val="28"/>
          <w:lang w:val="uk-UA" w:eastAsia="en-US"/>
        </w:rPr>
        <w:t>областей, більше 500 учасників. За підсумками змагань змішана пара Анастасія Мороз та Іван Лисюк вибороли 1 місце. Серед команд в змаганнях з «аеростепу» (8 осіб) та «фанк» (6 осіб) вибороли другі місця. На змаганнях Універсіади серед студентів, в складі збірної команди Донецької області, Ярослава Хлистун виборола 1 місце в особистому заліку. На відкритому чемпіонаті Запоріжської області Тетяна Мартинова виборола 1 місце в індивідуальних вправах. Протягом 1 півріччя вихованці секції аеробіки (тренер Карпенко І.С.) стали майстрами спорту України ( Хлистун Я., Мартинова Т., Бедная Є.) та 7 осіб виконали норматив кандидата в майстри спорту України.</w:t>
      </w:r>
    </w:p>
    <w:p w14:paraId="7180BF09" w14:textId="72C8A49C" w:rsidR="00697369" w:rsidRDefault="00697369" w:rsidP="00697369">
      <w:pPr>
        <w:spacing w:after="0" w:line="240" w:lineRule="auto"/>
        <w:ind w:firstLine="567"/>
        <w:jc w:val="both"/>
        <w:rPr>
          <w:rFonts w:ascii="Times New Roman" w:eastAsia="Calibri" w:hAnsi="Times New Roman"/>
          <w:bCs/>
          <w:sz w:val="28"/>
          <w:szCs w:val="28"/>
          <w:lang w:val="uk-UA" w:eastAsia="en-US"/>
        </w:rPr>
      </w:pPr>
      <w:r w:rsidRPr="00697369">
        <w:rPr>
          <w:rFonts w:ascii="Times New Roman" w:eastAsia="Calibri" w:hAnsi="Times New Roman"/>
          <w:bCs/>
          <w:sz w:val="28"/>
          <w:szCs w:val="28"/>
          <w:lang w:val="uk-UA" w:eastAsia="en-US"/>
        </w:rPr>
        <w:t>Протягом І півріччя 2023 року спортсмени ДЮСШ ММР взяли участь в 3 змаганнях (1 – дзюдо та 2 – пауерліфтинг) всеукраїнського рівня, в яких змагалися 9 осіб та використано 25,3 тис. грн бюджетних коштів на проживання, проїзд, харчування (0,7 тис. грн – олімпійські види спорту та 25,3 тис. грн – неолімпійські). На чемпіонаті України з пауерліфтингу серед  дівчат були першими в своїх вагових категоріях Вероніка Бордюг, Анастасія Артьомова та зараховані до складу збірної команди України.</w:t>
      </w:r>
    </w:p>
    <w:p w14:paraId="798A0F65" w14:textId="77777777" w:rsidR="00CD202C" w:rsidRDefault="00CD202C" w:rsidP="00697369">
      <w:pPr>
        <w:spacing w:after="0" w:line="240" w:lineRule="auto"/>
        <w:ind w:firstLine="567"/>
        <w:jc w:val="both"/>
        <w:rPr>
          <w:rFonts w:ascii="Times New Roman" w:eastAsia="Calibri" w:hAnsi="Times New Roman"/>
          <w:bCs/>
          <w:sz w:val="28"/>
          <w:szCs w:val="28"/>
          <w:lang w:val="uk-UA" w:eastAsia="en-US"/>
        </w:rPr>
      </w:pPr>
    </w:p>
    <w:p w14:paraId="2D2E610A" w14:textId="585DAD69" w:rsidR="00CD202C" w:rsidRPr="00B568CA" w:rsidRDefault="00B568CA" w:rsidP="00B568CA">
      <w:pPr>
        <w:spacing w:after="0" w:line="240" w:lineRule="auto"/>
        <w:ind w:firstLine="567"/>
        <w:jc w:val="center"/>
        <w:rPr>
          <w:rFonts w:ascii="Times New Roman" w:eastAsia="Calibri" w:hAnsi="Times New Roman"/>
          <w:bCs/>
          <w:i/>
          <w:iCs/>
          <w:sz w:val="28"/>
          <w:szCs w:val="28"/>
          <w:lang w:val="uk-UA" w:eastAsia="en-US"/>
        </w:rPr>
      </w:pPr>
      <w:r>
        <w:rPr>
          <w:rFonts w:ascii="Times New Roman" w:eastAsia="Calibri" w:hAnsi="Times New Roman"/>
          <w:bCs/>
          <w:i/>
          <w:iCs/>
          <w:sz w:val="28"/>
          <w:szCs w:val="28"/>
          <w:lang w:val="uk-UA" w:eastAsia="en-US"/>
        </w:rPr>
        <w:t>Культура і туризм</w:t>
      </w:r>
    </w:p>
    <w:p w14:paraId="5F4D2CD3"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В Мирноградській міській територіальній громаді до базової мережі Відділу культури входять: Мистецька школа Мирноградської міської територіальної громади, Центральна публічна бібліотека (ЦПБ), до якої входять структурні підрозділи (філії): Центральна дитяча бібліотека (ЦДБ) і бібліотека – філія № 1, Палац культури «Україна» та музей історії Мирноградської міської територіальної громади, який входить до структури ПК «Україна».</w:t>
      </w:r>
    </w:p>
    <w:p w14:paraId="2EBD7817"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Мистецька школа Мирноградської міської територіальної громади має 6 відділів навчання: фортепіанний, струнно-смичковий, народний, струнно-щипковий, вокально-хоровий та музично-теоретичний.</w:t>
      </w:r>
    </w:p>
    <w:p w14:paraId="35B4D13D"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В Палаці культури «Україна» діють </w:t>
      </w:r>
      <w:r w:rsidRPr="00B568CA">
        <w:rPr>
          <w:rFonts w:ascii="Times New Roman" w:eastAsia="Calibri" w:hAnsi="Times New Roman"/>
          <w:b/>
          <w:sz w:val="28"/>
          <w:szCs w:val="28"/>
          <w:lang w:val="uk-UA" w:eastAsia="en-US"/>
        </w:rPr>
        <w:t>6</w:t>
      </w:r>
      <w:r w:rsidRPr="00B568CA">
        <w:rPr>
          <w:rFonts w:ascii="Times New Roman" w:eastAsia="Calibri" w:hAnsi="Times New Roman"/>
          <w:sz w:val="28"/>
          <w:szCs w:val="28"/>
          <w:lang w:val="uk-UA" w:eastAsia="en-US"/>
        </w:rPr>
        <w:t xml:space="preserve"> творчих колективів з них: 2 «Народних» та 2 «Зразкових» колектива</w:t>
      </w:r>
    </w:p>
    <w:p w14:paraId="74CBE48D"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 Народний вокальний ансамбль «Горлиця» </w:t>
      </w:r>
    </w:p>
    <w:p w14:paraId="4D0BFBCB"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Народний вокальний ансамбль «Калинова вода»</w:t>
      </w:r>
    </w:p>
    <w:p w14:paraId="5FC77D46"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 Зразковий танцювальний колектив «Інстеп» </w:t>
      </w:r>
    </w:p>
    <w:p w14:paraId="031DE12B"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 Зразковий колектив сучасної хореографії «Свій стиль» </w:t>
      </w:r>
    </w:p>
    <w:p w14:paraId="2C53CFF7"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 Танцювальний колектив «Інтісар» </w:t>
      </w:r>
    </w:p>
    <w:p w14:paraId="265E0A0E"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Cтудія образотворчого мистецтва «Веселка»</w:t>
      </w:r>
    </w:p>
    <w:p w14:paraId="00B484F8"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На превеликий жаль з 24 лютого 2022 року творчі колективи призупинили навчальний процес. Та щойно закінчиться війна, учасники творчих колективів знову будуть дарувати своє мистецтво мешканцям громади та отримувати призові місця на конкурсах. </w:t>
      </w:r>
    </w:p>
    <w:p w14:paraId="285DD551"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Всі заклади культури незалежно від їх підпорядкування постійно проводять заходи, серед яких: заходи до Державних, календарних, професійних свят. Так за І півріччя 2023 року відбулось </w:t>
      </w:r>
      <w:r w:rsidRPr="00B568CA">
        <w:rPr>
          <w:rFonts w:ascii="Times New Roman" w:eastAsia="Calibri" w:hAnsi="Times New Roman"/>
          <w:b/>
          <w:sz w:val="28"/>
          <w:szCs w:val="28"/>
          <w:lang w:val="uk-UA" w:eastAsia="en-US"/>
        </w:rPr>
        <w:t xml:space="preserve">115 </w:t>
      </w:r>
      <w:r w:rsidRPr="00B568CA">
        <w:rPr>
          <w:rFonts w:ascii="Times New Roman" w:eastAsia="Calibri" w:hAnsi="Times New Roman"/>
          <w:sz w:val="28"/>
          <w:szCs w:val="28"/>
          <w:lang w:val="uk-UA" w:eastAsia="en-US"/>
        </w:rPr>
        <w:t xml:space="preserve">заходів із них 102 онлайн з кількістю переглядів </w:t>
      </w:r>
      <w:r w:rsidRPr="00B568CA">
        <w:rPr>
          <w:rFonts w:ascii="Times New Roman" w:eastAsia="Calibri" w:hAnsi="Times New Roman"/>
          <w:b/>
          <w:sz w:val="28"/>
          <w:szCs w:val="28"/>
          <w:lang w:val="uk-UA" w:eastAsia="en-US"/>
        </w:rPr>
        <w:t xml:space="preserve">4758. </w:t>
      </w:r>
      <w:r w:rsidRPr="00B568CA">
        <w:rPr>
          <w:rFonts w:ascii="Times New Roman" w:eastAsia="Calibri" w:hAnsi="Times New Roman"/>
          <w:sz w:val="28"/>
          <w:szCs w:val="28"/>
          <w:lang w:val="uk-UA" w:eastAsia="en-US"/>
        </w:rPr>
        <w:t>Кількість відвідувачів офлайн – 371.</w:t>
      </w:r>
    </w:p>
    <w:p w14:paraId="0AE59C8B"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За перше півріччя 2023 року кількість відвідувачів бібліотек – </w:t>
      </w:r>
      <w:r w:rsidRPr="00B568CA">
        <w:rPr>
          <w:rFonts w:ascii="Times New Roman" w:eastAsia="Calibri" w:hAnsi="Times New Roman"/>
          <w:b/>
          <w:sz w:val="28"/>
          <w:szCs w:val="28"/>
          <w:lang w:val="uk-UA" w:eastAsia="en-US"/>
        </w:rPr>
        <w:t>846</w:t>
      </w:r>
      <w:r w:rsidRPr="00B568CA">
        <w:rPr>
          <w:rFonts w:ascii="Times New Roman" w:eastAsia="Calibri" w:hAnsi="Times New Roman"/>
          <w:sz w:val="28"/>
          <w:szCs w:val="28"/>
          <w:lang w:val="uk-UA" w:eastAsia="en-US"/>
        </w:rPr>
        <w:t xml:space="preserve">, здійснено </w:t>
      </w:r>
      <w:r w:rsidRPr="00B568CA">
        <w:rPr>
          <w:rFonts w:ascii="Times New Roman" w:eastAsia="Calibri" w:hAnsi="Times New Roman"/>
          <w:b/>
          <w:sz w:val="28"/>
          <w:szCs w:val="28"/>
          <w:lang w:val="uk-UA" w:eastAsia="en-US"/>
        </w:rPr>
        <w:t>6288</w:t>
      </w:r>
      <w:r w:rsidRPr="00B568CA">
        <w:rPr>
          <w:rFonts w:ascii="Times New Roman" w:eastAsia="Calibri" w:hAnsi="Times New Roman"/>
          <w:sz w:val="28"/>
          <w:szCs w:val="28"/>
          <w:lang w:val="uk-UA" w:eastAsia="en-US"/>
        </w:rPr>
        <w:t xml:space="preserve"> книговидач.</w:t>
      </w:r>
    </w:p>
    <w:p w14:paraId="25B349BE" w14:textId="77777777" w:rsidR="00B568CA" w:rsidRPr="00B568CA"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 xml:space="preserve">За звітній період вихованці закладів культури взяли участь в </w:t>
      </w:r>
      <w:r w:rsidRPr="00B568CA">
        <w:rPr>
          <w:rFonts w:ascii="Times New Roman" w:eastAsia="Calibri" w:hAnsi="Times New Roman"/>
          <w:b/>
          <w:sz w:val="28"/>
          <w:szCs w:val="28"/>
          <w:lang w:val="uk-UA" w:eastAsia="en-US"/>
        </w:rPr>
        <w:t>78</w:t>
      </w:r>
      <w:r w:rsidRPr="00B568CA">
        <w:rPr>
          <w:rFonts w:ascii="Times New Roman" w:eastAsia="Calibri" w:hAnsi="Times New Roman"/>
          <w:sz w:val="28"/>
          <w:szCs w:val="28"/>
          <w:lang w:val="uk-UA" w:eastAsia="en-US"/>
        </w:rPr>
        <w:t xml:space="preserve"> конкурсах та фестивалях різних рівнів: 46 міжнародних, 29 всеукраїнських, 3 обласні де здобули </w:t>
      </w:r>
      <w:r w:rsidRPr="00B568CA">
        <w:rPr>
          <w:rFonts w:ascii="Times New Roman" w:eastAsia="Calibri" w:hAnsi="Times New Roman"/>
          <w:b/>
          <w:sz w:val="28"/>
          <w:szCs w:val="28"/>
          <w:lang w:val="uk-UA" w:eastAsia="en-US"/>
        </w:rPr>
        <w:t>165</w:t>
      </w:r>
      <w:r w:rsidRPr="00B568CA">
        <w:rPr>
          <w:rFonts w:ascii="Times New Roman" w:eastAsia="Calibri" w:hAnsi="Times New Roman"/>
          <w:sz w:val="28"/>
          <w:szCs w:val="28"/>
          <w:lang w:val="uk-UA" w:eastAsia="en-US"/>
        </w:rPr>
        <w:t> перемог.</w:t>
      </w:r>
    </w:p>
    <w:p w14:paraId="6A20B38F" w14:textId="77777777" w:rsidR="00B568CA" w:rsidRPr="00B568CA" w:rsidRDefault="00B568CA" w:rsidP="00B568CA">
      <w:pPr>
        <w:spacing w:after="0" w:line="240" w:lineRule="auto"/>
        <w:ind w:firstLine="709"/>
        <w:jc w:val="both"/>
        <w:rPr>
          <w:rFonts w:ascii="Times New Roman" w:eastAsia="Calibri" w:hAnsi="Times New Roman"/>
          <w:b/>
          <w:sz w:val="28"/>
          <w:szCs w:val="28"/>
          <w:lang w:val="uk-UA" w:eastAsia="en-US"/>
        </w:rPr>
      </w:pPr>
      <w:r w:rsidRPr="00B568CA">
        <w:rPr>
          <w:rFonts w:ascii="Times New Roman" w:eastAsia="Calibri" w:hAnsi="Times New Roman"/>
          <w:sz w:val="28"/>
          <w:szCs w:val="28"/>
          <w:lang w:val="uk-UA" w:eastAsia="en-US"/>
        </w:rPr>
        <w:t xml:space="preserve">Всього на утримання закладів культури заплановано з місцевого бюджету </w:t>
      </w:r>
      <w:r w:rsidRPr="00B568CA">
        <w:rPr>
          <w:rFonts w:ascii="Times New Roman" w:eastAsia="Calibri" w:hAnsi="Times New Roman"/>
          <w:b/>
          <w:sz w:val="28"/>
          <w:szCs w:val="28"/>
          <w:lang w:val="uk-UA" w:eastAsia="en-US"/>
        </w:rPr>
        <w:t xml:space="preserve">9941,079 тис. грн., </w:t>
      </w:r>
      <w:r w:rsidRPr="00B568CA">
        <w:rPr>
          <w:rFonts w:ascii="Times New Roman" w:eastAsia="Calibri" w:hAnsi="Times New Roman"/>
          <w:sz w:val="28"/>
          <w:szCs w:val="28"/>
          <w:lang w:val="uk-UA" w:eastAsia="en-US"/>
        </w:rPr>
        <w:t xml:space="preserve">використано за рік </w:t>
      </w:r>
      <w:r w:rsidRPr="00B568CA">
        <w:rPr>
          <w:rFonts w:ascii="Times New Roman" w:eastAsia="Calibri" w:hAnsi="Times New Roman"/>
          <w:b/>
          <w:sz w:val="28"/>
          <w:szCs w:val="28"/>
          <w:lang w:val="uk-UA" w:eastAsia="en-US"/>
        </w:rPr>
        <w:t>7725,054 тис. грн.</w:t>
      </w:r>
    </w:p>
    <w:p w14:paraId="79967C7A" w14:textId="0395599F" w:rsidR="0098082E" w:rsidRDefault="00B568CA" w:rsidP="00B568CA">
      <w:pPr>
        <w:spacing w:after="0" w:line="240" w:lineRule="auto"/>
        <w:ind w:firstLine="709"/>
        <w:jc w:val="both"/>
        <w:rPr>
          <w:rFonts w:ascii="Times New Roman" w:eastAsia="Calibri" w:hAnsi="Times New Roman"/>
          <w:sz w:val="28"/>
          <w:szCs w:val="28"/>
          <w:lang w:val="uk-UA" w:eastAsia="en-US"/>
        </w:rPr>
      </w:pPr>
      <w:r w:rsidRPr="00B568CA">
        <w:rPr>
          <w:rFonts w:ascii="Times New Roman" w:eastAsia="Calibri" w:hAnsi="Times New Roman"/>
          <w:sz w:val="28"/>
          <w:szCs w:val="28"/>
          <w:lang w:val="uk-UA" w:eastAsia="en-US"/>
        </w:rPr>
        <w:t>Заходи щодо забезпечення виконання завдань Програми економічного і соціального розвитку Мирнроградської міської територіальної громади заплановані на ІІ півріччя.</w:t>
      </w:r>
    </w:p>
    <w:p w14:paraId="0405ACCD" w14:textId="77777777" w:rsidR="00B568CA" w:rsidRDefault="00B568CA" w:rsidP="00B568CA">
      <w:pPr>
        <w:spacing w:after="0" w:line="240" w:lineRule="auto"/>
        <w:ind w:firstLine="709"/>
        <w:jc w:val="both"/>
        <w:rPr>
          <w:rFonts w:ascii="Times New Roman" w:eastAsia="Calibri" w:hAnsi="Times New Roman"/>
          <w:sz w:val="28"/>
          <w:szCs w:val="28"/>
          <w:lang w:val="uk-UA" w:eastAsia="en-US"/>
        </w:rPr>
      </w:pPr>
    </w:p>
    <w:p w14:paraId="1766112B" w14:textId="5F5E480E" w:rsidR="00B568CA" w:rsidRPr="005F3D5E" w:rsidRDefault="005F3D5E" w:rsidP="00B568CA">
      <w:pPr>
        <w:spacing w:after="0" w:line="240" w:lineRule="auto"/>
        <w:ind w:firstLine="709"/>
        <w:jc w:val="center"/>
        <w:rPr>
          <w:rFonts w:ascii="Times New Roman" w:eastAsia="Calibri" w:hAnsi="Times New Roman"/>
          <w:bCs/>
          <w:i/>
          <w:iCs/>
          <w:sz w:val="28"/>
          <w:szCs w:val="28"/>
          <w:lang w:val="uk-UA" w:eastAsia="en-US"/>
        </w:rPr>
      </w:pPr>
      <w:r w:rsidRPr="005F3D5E">
        <w:rPr>
          <w:rFonts w:ascii="Times New Roman" w:eastAsia="Calibri" w:hAnsi="Times New Roman"/>
          <w:bCs/>
          <w:i/>
          <w:iCs/>
          <w:sz w:val="28"/>
          <w:szCs w:val="28"/>
          <w:lang w:val="uk-UA" w:eastAsia="en-US"/>
        </w:rPr>
        <w:t>Захист населення і територій Мирноградської міської територіальної громади від надзвичайних ситуацій</w:t>
      </w:r>
    </w:p>
    <w:p w14:paraId="3DAC2C93" w14:textId="77777777" w:rsidR="005F3D5E" w:rsidRPr="005F3D5E" w:rsidRDefault="005F3D5E" w:rsidP="005F3D5E">
      <w:pPr>
        <w:pStyle w:val="ad"/>
        <w:ind w:firstLine="567"/>
        <w:rPr>
          <w:szCs w:val="28"/>
        </w:rPr>
      </w:pPr>
      <w:r w:rsidRPr="005F3D5E">
        <w:rPr>
          <w:szCs w:val="28"/>
        </w:rPr>
        <w:t>Безпека населення i територій, ïx захищеність від впливу надзвичайних ситуацій в умовах  воєнного часу, шкідливих техногенних, природних та екологічних факторів є неодмінною умовою сталого розвитку суспільства. У зв’язку з введенням воєнного стану в Україні та з метою розвитку місцевої ланки територіальної підсистеми єдиної державної системи цивільного захисту Мирноградською міською військовою адміністрацією Покровського району Донецької області затверджена Програма забезпечення безпеки населення та території Мирноградської міської територіальної громади від надзвичайних ситуацій в умовах воєнного стану на 2022-2024 роки (розпорядження від 14.11.2022 № 107/р) (далі – Програма);</w:t>
      </w:r>
    </w:p>
    <w:p w14:paraId="1136E03E" w14:textId="77777777" w:rsidR="005F3D5E" w:rsidRPr="005F3D5E" w:rsidRDefault="005F3D5E" w:rsidP="005F3D5E">
      <w:pPr>
        <w:pStyle w:val="ad"/>
        <w:ind w:firstLine="567"/>
        <w:rPr>
          <w:szCs w:val="28"/>
        </w:rPr>
      </w:pPr>
      <w:r w:rsidRPr="005F3D5E">
        <w:rPr>
          <w:szCs w:val="28"/>
        </w:rPr>
        <w:t>Метою Програми є захист населення і території від наслідків надзвичайних ситуацій, в тому числі техногенного і природного характеру в період воєнного стану, ефективного функціонування територіальної підсистеми єдиної державної системи цивільного захисту, проведення аварійно – 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і захищеності населення та території від наслідків надзвичайних ситуацій в період воєнного стану.</w:t>
      </w:r>
    </w:p>
    <w:p w14:paraId="01456007" w14:textId="77777777" w:rsidR="005F3D5E" w:rsidRPr="005F3D5E" w:rsidRDefault="005F3D5E" w:rsidP="005F3D5E">
      <w:pPr>
        <w:pStyle w:val="ad"/>
        <w:ind w:firstLine="567"/>
        <w:rPr>
          <w:szCs w:val="28"/>
        </w:rPr>
      </w:pPr>
      <w:r w:rsidRPr="005F3D5E">
        <w:rPr>
          <w:szCs w:val="28"/>
        </w:rPr>
        <w:t>Основними завданнями Програми забезпечення безпеки населення визначено:</w:t>
      </w:r>
    </w:p>
    <w:p w14:paraId="5D81942E"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створення, поповнення та зберігання місцевого матеріального резерву для запобігання і ліквідації наслідків надзвичайних ситуацій згідно з Порядком створення та використання матеріального резерву для запобігання і ліквідації наслідків надзвичайних ситуацій та його використання в умовах воєнного стану;</w:t>
      </w:r>
    </w:p>
    <w:p w14:paraId="4F1E85EC"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організація та проведення аварійно – рятувальних та інших невідкладних робіт з ліквідації та попередження наслідків надзвичайних ситуацій у умовах воєнного стану;</w:t>
      </w:r>
    </w:p>
    <w:p w14:paraId="6104928A"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удосконалення системи оповіщення цивільного захисту населення територіальної громади;</w:t>
      </w:r>
    </w:p>
    <w:p w14:paraId="07768FE1"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утримання (підготовка) фонду захисних споруд громади, до використання за призначенням;</w:t>
      </w:r>
    </w:p>
    <w:p w14:paraId="6A7A52BF"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організація навчання населення правилам безпеки життєдіяльності та діям в умовах виникнення надзвичайних ситуацій, воєнного стану;</w:t>
      </w:r>
    </w:p>
    <w:p w14:paraId="71C56970"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захист населення, територій та майна територіальної громади від надзвичайних ситуацій шляхом запобігання таким ситуаціям, ліквідації їх наслідків і надання допомоги постраждалим в умовах воєнного стану;</w:t>
      </w:r>
    </w:p>
    <w:p w14:paraId="3D6AD7C9" w14:textId="77777777" w:rsidR="005F3D5E" w:rsidRPr="005F3D5E" w:rsidRDefault="005F3D5E" w:rsidP="005F3D5E">
      <w:pPr>
        <w:pStyle w:val="ad"/>
        <w:numPr>
          <w:ilvl w:val="0"/>
          <w:numId w:val="3"/>
        </w:numPr>
        <w:tabs>
          <w:tab w:val="left" w:pos="993"/>
        </w:tabs>
        <w:ind w:left="0" w:firstLine="567"/>
        <w:rPr>
          <w:szCs w:val="28"/>
        </w:rPr>
      </w:pPr>
      <w:r w:rsidRPr="005F3D5E">
        <w:rPr>
          <w:szCs w:val="28"/>
        </w:rPr>
        <w:t>інші заходи та завдання.</w:t>
      </w:r>
    </w:p>
    <w:p w14:paraId="46E51BA7" w14:textId="77777777" w:rsidR="005F3D5E" w:rsidRPr="005F3D5E" w:rsidRDefault="005F3D5E" w:rsidP="005F3D5E">
      <w:pPr>
        <w:pStyle w:val="ad"/>
        <w:tabs>
          <w:tab w:val="left" w:pos="993"/>
        </w:tabs>
        <w:ind w:firstLine="567"/>
        <w:rPr>
          <w:szCs w:val="28"/>
        </w:rPr>
      </w:pPr>
      <w:r w:rsidRPr="005F3D5E">
        <w:rPr>
          <w:szCs w:val="28"/>
        </w:rPr>
        <w:t>У І півріччі 2023 року було забезпечено мешканців громади послугою з водопостачання, у тому числі як теплоносія для системи опалення мереж теплопостачання, шляхом придбання та підключення модульної фільтрувальної станції до водовідливу та електричних мереж шахти "Центральна".</w:t>
      </w:r>
    </w:p>
    <w:p w14:paraId="5E62A324" w14:textId="77777777" w:rsidR="005F3D5E" w:rsidRPr="005F3D5E" w:rsidRDefault="005F3D5E" w:rsidP="005F3D5E">
      <w:pPr>
        <w:pStyle w:val="ad"/>
        <w:tabs>
          <w:tab w:val="left" w:pos="993"/>
        </w:tabs>
        <w:ind w:firstLine="567"/>
        <w:rPr>
          <w:szCs w:val="28"/>
        </w:rPr>
      </w:pPr>
      <w:r w:rsidRPr="005F3D5E">
        <w:rPr>
          <w:szCs w:val="28"/>
        </w:rPr>
        <w:t>Реалізація основних завдань та заходів надає змогу забезпечити належний рівень безпеки населення, захищеності територій від надзвичайних ситуацій в умовах воєнного стану, знизити ризики та мінімізувати їх наслідки.</w:t>
      </w:r>
    </w:p>
    <w:p w14:paraId="33EDDB54" w14:textId="0919953E" w:rsidR="00B568CA" w:rsidRDefault="005F3D5E" w:rsidP="005F3D5E">
      <w:pPr>
        <w:spacing w:after="0" w:line="240" w:lineRule="auto"/>
        <w:ind w:firstLine="567"/>
        <w:jc w:val="both"/>
        <w:rPr>
          <w:rFonts w:ascii="Times New Roman" w:hAnsi="Times New Roman"/>
          <w:sz w:val="28"/>
          <w:szCs w:val="28"/>
          <w:lang w:val="uk-UA"/>
        </w:rPr>
      </w:pPr>
      <w:r w:rsidRPr="005F3D5E">
        <w:rPr>
          <w:rFonts w:ascii="Times New Roman" w:hAnsi="Times New Roman"/>
          <w:sz w:val="28"/>
          <w:szCs w:val="28"/>
          <w:lang w:val="uk-UA"/>
        </w:rPr>
        <w:t>Заходами Програми економічного та соціального розвитку Мирноградської міської територіальної громади на 2023 рік передбачено забезпечення 9 державного пожежно-рятувального загону Головного управління ДСНС України Донецької області спеціальними причепами для транспортування генераторів та сучасними засобами радіаційного та хімічного захисту, але протягом звітного періоду вказані заходи не виконувались.</w:t>
      </w:r>
    </w:p>
    <w:p w14:paraId="3F2792C8" w14:textId="77777777" w:rsidR="005F3D5E" w:rsidRPr="005F3D5E" w:rsidRDefault="005F3D5E" w:rsidP="005F3D5E">
      <w:pPr>
        <w:spacing w:after="0" w:line="240" w:lineRule="auto"/>
        <w:ind w:firstLine="567"/>
        <w:jc w:val="center"/>
        <w:rPr>
          <w:rFonts w:ascii="Times New Roman" w:hAnsi="Times New Roman"/>
          <w:i/>
          <w:iCs/>
          <w:sz w:val="28"/>
          <w:szCs w:val="28"/>
          <w:lang w:val="uk-UA"/>
        </w:rPr>
      </w:pPr>
    </w:p>
    <w:p w14:paraId="6CBE0FDD" w14:textId="238FEDFA" w:rsidR="005F3D5E" w:rsidRPr="00223C60" w:rsidRDefault="005F3D5E" w:rsidP="005F3D5E">
      <w:pPr>
        <w:spacing w:after="0" w:line="240" w:lineRule="auto"/>
        <w:ind w:firstLine="567"/>
        <w:jc w:val="center"/>
        <w:rPr>
          <w:rFonts w:ascii="Times New Roman" w:eastAsia="Calibri" w:hAnsi="Times New Roman"/>
          <w:bCs/>
          <w:i/>
          <w:iCs/>
          <w:sz w:val="28"/>
          <w:szCs w:val="28"/>
          <w:lang w:val="uk-UA" w:eastAsia="en-US"/>
        </w:rPr>
      </w:pPr>
      <w:r w:rsidRPr="00223C60">
        <w:rPr>
          <w:rFonts w:ascii="Times New Roman" w:eastAsia="Calibri" w:hAnsi="Times New Roman"/>
          <w:bCs/>
          <w:i/>
          <w:iCs/>
          <w:sz w:val="28"/>
          <w:szCs w:val="28"/>
          <w:lang w:val="uk-UA" w:eastAsia="en-US"/>
        </w:rPr>
        <w:t>Захист прав і свобод громадян</w:t>
      </w:r>
    </w:p>
    <w:p w14:paraId="3F87A618" w14:textId="77777777" w:rsidR="000F1C94" w:rsidRPr="000F1C94" w:rsidRDefault="000F1C94" w:rsidP="000F1C94">
      <w:pPr>
        <w:spacing w:after="0" w:line="240" w:lineRule="auto"/>
        <w:ind w:firstLine="567"/>
        <w:jc w:val="both"/>
        <w:rPr>
          <w:rFonts w:ascii="Times New Roman" w:eastAsia="Calibri" w:hAnsi="Times New Roman"/>
          <w:sz w:val="28"/>
          <w:szCs w:val="28"/>
          <w:lang w:val="uk-UA" w:eastAsia="en-US"/>
        </w:rPr>
      </w:pPr>
      <w:r w:rsidRPr="000F1C94">
        <w:rPr>
          <w:rFonts w:ascii="Times New Roman" w:eastAsia="Calibri" w:hAnsi="Times New Roman"/>
          <w:sz w:val="28"/>
          <w:szCs w:val="28"/>
          <w:lang w:val="uk-UA" w:eastAsia="en-US"/>
        </w:rPr>
        <w:t>Протягом І півріччя 2023 року відділом з питань безпеки, запобігання корупції та взаємодії з правоохоронними органами проводились заходи, направлені на запобігання та виявлення корупції у виконавчих органах Мирноградської міської ради, комунальних підприємствах, установах, організаціях, засновником яких є Мирноградська міська рада.</w:t>
      </w:r>
    </w:p>
    <w:p w14:paraId="5098FB9C" w14:textId="17CB8444"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 xml:space="preserve">Керівництво відділення поліції бере безпосередню участь в проведенні розширених засідань Координаційного комітету з боротьби зі злочинністю. Вживаються заходи до осіб, що посягають на здоров'я, життя, честь і гідність громадян, злочинних посягань на їх майнові права. Для забезпечення єдності дій у сфері протидії злочинності протягом звітного року було проведено розширене засідання Координаційного комітету з боротьби зі злочинністю, в якому керівництво відділення поліції взяло безпосередню участь. </w:t>
      </w:r>
    </w:p>
    <w:p w14:paraId="17F97175"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Проводиться робота з підвищення рівня захисту ринків міста від недоброякісних товарів, здійснюється перевірка дотримання чинного законодавства під час прийому лому металів, здійснюються заходи спрямовані на виявлення каналів незаконного обігу та крадіжок вогнепальної зброї, боєприпасів та вибухових речовин, проводяться рейди для забезпечення контролю щодо усунення умов, які сприяють розповсюдженню наркотичних засобів. Також, проводяться  рейди для забезпечення контролю та документування продажу спиртних напоїв. Проводяться заходи щодо встановлення місця проживання раніше судимих осіб, які не прибули до визначеного місця проживання, а також адміннаглядних осіб, які залишили місце проживання з метою ухилення від адміннагляду. У І півріччі 2023 року здійснено 97 перевірок. Забезпечується організація роботи співробітників відділення поліції по обліку, розкриттю та розслідуванню скоєних злочинів на території обслуговування.</w:t>
      </w:r>
    </w:p>
    <w:p w14:paraId="57824A8D"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ab/>
        <w:t>Робота із заявами та повідомленнями про злочини – один із основних напрямків оперативно-службовій діяльності відділення поліції № 2. У зв'язку з цим, керівництвом відділення поліції особлива увага приділяється  реєстрації всіх заяв і повідомлень про злочини, своєчасному реагуванню на них, повному та всебічному проведенню досудового розслідування і захисту конституційних прав громадян. У звітному періоді на дільничні станції звернулось 47 громадян.У той же час поліція отримала нові повноваження на час війни, які ефективно виконує.</w:t>
      </w:r>
    </w:p>
    <w:p w14:paraId="3C72F424"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Протягом І півріччя 2023 року зі встановленою періодичністю проводились перевірки:</w:t>
      </w:r>
    </w:p>
    <w:p w14:paraId="210CD8A7"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 ринків міста для підвищення рівня захисту від недоброякісних товарів – 12 перевірки;</w:t>
      </w:r>
    </w:p>
    <w:p w14:paraId="04E054C4"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 дотримання чинного законодавства під час прийому лому металів – 6 перевірок;</w:t>
      </w:r>
    </w:p>
    <w:p w14:paraId="2D208B5E"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 власників зброї (27 перевірки) та об’єктів дозвільної системи (3);</w:t>
      </w:r>
    </w:p>
    <w:p w14:paraId="548F5669"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Працівники ювенальної служби вживають заходи щодо запобігання правопорушень серед дітей. Протягом І півріччя 2023 року було проведено 5 онлайн-зустрічей з учнями середньоосвітніх учбових закладів з питань правової тематики. Також у звітному періоді було здійснено 3 рейдів-перевірок з метою профілактики жебракування неповнолітніми, через трудові і педагогічні колективи велась профілактична робота з ними.</w:t>
      </w:r>
    </w:p>
    <w:p w14:paraId="19F2DC01"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Для забезпечення контролю щодо усунення умов, які сприяють розповсюдженню наркотичних засобів у І півріччі 2023 року проведено 6 рейдів. Регулярно проводяться рейди для забезпечення контролю та документування продажу спиртних напоїв. Протягом звітного періоду здійснено 145 рейдів.</w:t>
      </w:r>
    </w:p>
    <w:p w14:paraId="14EECE62"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Керівництвом Головного управління Служби безпеки України в Донецькій та Луганській областях здійснюються заходи в рамках Програми економічного і соціального розвитку Мирноградської міської територіальної громади Донецької області на 2023 рік. Протягом І півріччя 2023 року проводились перевірки для попередження та припинення спроб незаконного транспортування вибухових, отруйних, радіоактивних речовин та інших предметів, що можуть бути використані як засоби вчинення терористичних актів.</w:t>
      </w:r>
    </w:p>
    <w:p w14:paraId="28704C09"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Працівниками Головного управління Служби безпеки України в Донецькій та Луганській областях регулярно проводяться рейди, направлені на виявлення осіб, які сприяють збройній агресії російської федерації.</w:t>
      </w:r>
    </w:p>
    <w:p w14:paraId="7721C537" w14:textId="77777777" w:rsidR="005F3D5E" w:rsidRP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Також Головним управлінням Служби безпеки України в Донецькій та Луганській областях систематично проводяться перевірки щодо виявлення припинення та розкриття кримінальних правопорушень проти миру і безпеки людства, тероризму та інших протиправних дій, які безпосередньо створюють загрозу життєво важливим інтересам України.</w:t>
      </w:r>
    </w:p>
    <w:p w14:paraId="11484AB6" w14:textId="6597C7EA" w:rsidR="005F3D5E" w:rsidRDefault="005F3D5E" w:rsidP="005F3D5E">
      <w:pPr>
        <w:spacing w:after="0" w:line="240" w:lineRule="auto"/>
        <w:ind w:firstLine="567"/>
        <w:jc w:val="both"/>
        <w:rPr>
          <w:rFonts w:ascii="Times New Roman" w:eastAsia="Calibri" w:hAnsi="Times New Roman"/>
          <w:sz w:val="28"/>
          <w:szCs w:val="28"/>
          <w:lang w:val="uk-UA" w:eastAsia="en-US"/>
        </w:rPr>
      </w:pPr>
      <w:r w:rsidRPr="005F3D5E">
        <w:rPr>
          <w:rFonts w:ascii="Times New Roman" w:eastAsia="Calibri" w:hAnsi="Times New Roman"/>
          <w:sz w:val="28"/>
          <w:szCs w:val="28"/>
          <w:lang w:val="uk-UA" w:eastAsia="en-US"/>
        </w:rPr>
        <w:t>Відомості щодо кількості перевірок відносяться до інформації з обмеженим доступом, тому оприлюднення заборонено розпорядником інформації відповідно до закону.</w:t>
      </w:r>
    </w:p>
    <w:p w14:paraId="34FAB036" w14:textId="77777777" w:rsidR="00841455" w:rsidRDefault="00841455" w:rsidP="005F3D5E">
      <w:pPr>
        <w:spacing w:after="0" w:line="240" w:lineRule="auto"/>
        <w:ind w:firstLine="567"/>
        <w:jc w:val="both"/>
        <w:rPr>
          <w:rFonts w:ascii="Times New Roman" w:eastAsia="Calibri" w:hAnsi="Times New Roman"/>
          <w:sz w:val="28"/>
          <w:szCs w:val="28"/>
          <w:lang w:val="uk-UA" w:eastAsia="en-US"/>
        </w:rPr>
      </w:pPr>
    </w:p>
    <w:p w14:paraId="0B5AEAA2" w14:textId="0C803C3B" w:rsidR="00841455" w:rsidRPr="00841455" w:rsidRDefault="00841455" w:rsidP="00841455">
      <w:pPr>
        <w:spacing w:after="0" w:line="240" w:lineRule="auto"/>
        <w:ind w:firstLine="567"/>
        <w:jc w:val="center"/>
        <w:rPr>
          <w:rFonts w:ascii="Times New Roman" w:eastAsia="Calibri" w:hAnsi="Times New Roman"/>
          <w:bCs/>
          <w:i/>
          <w:iCs/>
          <w:sz w:val="28"/>
          <w:szCs w:val="28"/>
          <w:lang w:val="uk-UA" w:eastAsia="en-US"/>
        </w:rPr>
      </w:pPr>
      <w:r w:rsidRPr="00841455">
        <w:rPr>
          <w:rFonts w:ascii="Times New Roman" w:eastAsia="Calibri" w:hAnsi="Times New Roman"/>
          <w:bCs/>
          <w:i/>
          <w:iCs/>
          <w:sz w:val="28"/>
          <w:szCs w:val="28"/>
          <w:lang w:eastAsia="en-US"/>
        </w:rPr>
        <w:t>Соціальний захист населення</w:t>
      </w:r>
    </w:p>
    <w:p w14:paraId="71F7AFF7" w14:textId="749D4C43" w:rsidR="00841455" w:rsidRPr="00841455" w:rsidRDefault="00841455" w:rsidP="005F3D5E">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У зв'язку з військовою агресією Російської Федерації  і небезпечною ситуацією на всій території Україні оздоровлення дітей, які потребують особливої соціальної уваги та підтримки, та дітей які виховуються в сім’ях з дітьми за рахунок коштів бюджету Мирноградської міської територіальної громади у І півріччі 2023 року не здійснювалось.</w:t>
      </w:r>
    </w:p>
    <w:p w14:paraId="170C6E8E" w14:textId="3D293C36" w:rsidR="00841455" w:rsidRDefault="00841455" w:rsidP="005F3D5E">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Протягом І півріччя 2023 року державні допомоги отримали 2642 осіб, що на 54,9% менше ніж за аналогічний період 2022 року (на 01.07.2022 року допомоги отримали 5856 осіб). Видатки на реалізацію відповідної державної програми склали 36635,8 тис.</w:t>
      </w:r>
      <w:r>
        <w:rPr>
          <w:rFonts w:ascii="Times New Roman" w:eastAsia="Calibri" w:hAnsi="Times New Roman"/>
          <w:sz w:val="28"/>
          <w:szCs w:val="28"/>
          <w:lang w:val="uk-UA" w:eastAsia="en-US"/>
        </w:rPr>
        <w:t xml:space="preserve"> </w:t>
      </w:r>
      <w:r w:rsidRPr="00841455">
        <w:rPr>
          <w:rFonts w:ascii="Times New Roman" w:eastAsia="Calibri" w:hAnsi="Times New Roman"/>
          <w:sz w:val="28"/>
          <w:szCs w:val="28"/>
          <w:lang w:val="uk-UA" w:eastAsia="en-US"/>
        </w:rPr>
        <w:t>грн., що на 21,1% менше ніж протягом 2022 року (на 01.07.2022 року видатки склали 46438,6 тис.</w:t>
      </w:r>
      <w:r>
        <w:rPr>
          <w:rFonts w:ascii="Times New Roman" w:eastAsia="Calibri" w:hAnsi="Times New Roman"/>
          <w:sz w:val="28"/>
          <w:szCs w:val="28"/>
          <w:lang w:val="uk-UA" w:eastAsia="en-US"/>
        </w:rPr>
        <w:t xml:space="preserve"> </w:t>
      </w:r>
      <w:r w:rsidRPr="00841455">
        <w:rPr>
          <w:rFonts w:ascii="Times New Roman" w:eastAsia="Calibri" w:hAnsi="Times New Roman"/>
          <w:sz w:val="28"/>
          <w:szCs w:val="28"/>
          <w:lang w:val="uk-UA" w:eastAsia="en-US"/>
        </w:rPr>
        <w:t>грн.)</w:t>
      </w:r>
    </w:p>
    <w:p w14:paraId="5DBE43AA" w14:textId="4638BAB4" w:rsidR="00841455" w:rsidRDefault="00841455" w:rsidP="005F3D5E">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 xml:space="preserve">Право на пільги в громаді мають 12578 осіб пільгової категорії, які зареєстровані в Єдиному державному реєстрі осіб, які мають право на пільги, що на 2,5% більше ніж у попередньому періоді (на 01.04.2022 </w:t>
      </w:r>
      <w:r>
        <w:rPr>
          <w:rFonts w:ascii="Times New Roman" w:eastAsia="Calibri" w:hAnsi="Times New Roman"/>
          <w:sz w:val="28"/>
          <w:szCs w:val="28"/>
          <w:lang w:val="uk-UA" w:eastAsia="en-US"/>
        </w:rPr>
        <w:t>–</w:t>
      </w:r>
      <w:r w:rsidRPr="00841455">
        <w:rPr>
          <w:rFonts w:ascii="Times New Roman" w:eastAsia="Calibri" w:hAnsi="Times New Roman"/>
          <w:sz w:val="28"/>
          <w:szCs w:val="28"/>
          <w:lang w:val="uk-UA" w:eastAsia="en-US"/>
        </w:rPr>
        <w:t xml:space="preserve"> 12</w:t>
      </w:r>
      <w:r>
        <w:rPr>
          <w:rFonts w:ascii="Times New Roman" w:eastAsia="Calibri" w:hAnsi="Times New Roman"/>
          <w:sz w:val="28"/>
          <w:szCs w:val="28"/>
          <w:lang w:val="uk-UA" w:eastAsia="en-US"/>
        </w:rPr>
        <w:t> </w:t>
      </w:r>
      <w:r w:rsidRPr="00841455">
        <w:rPr>
          <w:rFonts w:ascii="Times New Roman" w:eastAsia="Calibri" w:hAnsi="Times New Roman"/>
          <w:sz w:val="28"/>
          <w:szCs w:val="28"/>
          <w:lang w:val="uk-UA" w:eastAsia="en-US"/>
        </w:rPr>
        <w:t>263</w:t>
      </w:r>
      <w:r>
        <w:rPr>
          <w:rFonts w:ascii="Times New Roman" w:eastAsia="Calibri" w:hAnsi="Times New Roman"/>
          <w:sz w:val="28"/>
          <w:szCs w:val="28"/>
          <w:lang w:val="uk-UA" w:eastAsia="en-US"/>
        </w:rPr>
        <w:t> </w:t>
      </w:r>
      <w:r w:rsidRPr="00841455">
        <w:rPr>
          <w:rFonts w:ascii="Times New Roman" w:eastAsia="Calibri" w:hAnsi="Times New Roman"/>
          <w:sz w:val="28"/>
          <w:szCs w:val="28"/>
          <w:lang w:val="uk-UA" w:eastAsia="en-US"/>
        </w:rPr>
        <w:t>громадянина).</w:t>
      </w:r>
    </w:p>
    <w:p w14:paraId="2975546C" w14:textId="77777777" w:rsidR="00841455" w:rsidRPr="00841455" w:rsidRDefault="00841455" w:rsidP="00841455">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Матеріальне, соціальне-побутове і медичне забезпечення  громадян пільгових категорій здійснюється у вигляді:</w:t>
      </w:r>
    </w:p>
    <w:p w14:paraId="1534704E" w14:textId="604CF043" w:rsidR="00841455" w:rsidRPr="00841455" w:rsidRDefault="00841455" w:rsidP="00841455">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 санаторно-курортного лікування. За І півріччя 2023 року санаторно-курортним лікуванням було забезпечено 1 особу пільгової категорії. Сума  витрат склала 15,5 тис.</w:t>
      </w:r>
      <w:r>
        <w:rPr>
          <w:rFonts w:ascii="Times New Roman" w:eastAsia="Calibri" w:hAnsi="Times New Roman"/>
          <w:sz w:val="28"/>
          <w:szCs w:val="28"/>
          <w:lang w:val="uk-UA" w:eastAsia="en-US"/>
        </w:rPr>
        <w:t xml:space="preserve"> </w:t>
      </w:r>
      <w:r w:rsidRPr="00841455">
        <w:rPr>
          <w:rFonts w:ascii="Times New Roman" w:eastAsia="Calibri" w:hAnsi="Times New Roman"/>
          <w:sz w:val="28"/>
          <w:szCs w:val="28"/>
          <w:lang w:val="uk-UA" w:eastAsia="en-US"/>
        </w:rPr>
        <w:t>грн. За аналогічний період 2022 року заяви від громадян пільгової категорії не надходили;</w:t>
      </w:r>
    </w:p>
    <w:p w14:paraId="17C5153D" w14:textId="2E6BF4CA" w:rsidR="00841455" w:rsidRPr="00841455" w:rsidRDefault="00841455" w:rsidP="00841455">
      <w:pPr>
        <w:spacing w:after="0" w:line="240" w:lineRule="auto"/>
        <w:ind w:firstLine="567"/>
        <w:jc w:val="both"/>
        <w:rPr>
          <w:rFonts w:ascii="Times New Roman" w:eastAsia="Calibri" w:hAnsi="Times New Roman"/>
          <w:bCs/>
          <w:sz w:val="28"/>
          <w:szCs w:val="28"/>
          <w:lang w:val="uk-UA" w:eastAsia="en-US"/>
        </w:rPr>
      </w:pPr>
      <w:r w:rsidRPr="00841455">
        <w:rPr>
          <w:rFonts w:ascii="Times New Roman" w:eastAsia="Calibri" w:hAnsi="Times New Roman"/>
          <w:bCs/>
          <w:sz w:val="28"/>
          <w:szCs w:val="28"/>
          <w:lang w:val="uk-UA" w:eastAsia="en-US"/>
        </w:rPr>
        <w:t>- грошових витрат на компенсації особам з інвалідністю на бензин та транспортне обслуговування. За І півріччя 2023 року компенсацію на бензин та транспортне обслуговування отримала 21 особа, як і протягом І півріччя 2022 року (на 01.</w:t>
      </w:r>
      <w:r w:rsidRPr="00841455">
        <w:rPr>
          <w:rFonts w:ascii="Times New Roman" w:eastAsia="Calibri" w:hAnsi="Times New Roman"/>
          <w:bCs/>
          <w:sz w:val="28"/>
          <w:szCs w:val="28"/>
          <w:lang w:eastAsia="en-US"/>
        </w:rPr>
        <w:t>07</w:t>
      </w:r>
      <w:r w:rsidRPr="00841455">
        <w:rPr>
          <w:rFonts w:ascii="Times New Roman" w:eastAsia="Calibri" w:hAnsi="Times New Roman"/>
          <w:bCs/>
          <w:sz w:val="28"/>
          <w:szCs w:val="28"/>
          <w:lang w:val="uk-UA" w:eastAsia="en-US"/>
        </w:rPr>
        <w:t>.202</w:t>
      </w:r>
      <w:r w:rsidRPr="00841455">
        <w:rPr>
          <w:rFonts w:ascii="Times New Roman" w:eastAsia="Calibri" w:hAnsi="Times New Roman"/>
          <w:bCs/>
          <w:sz w:val="28"/>
          <w:szCs w:val="28"/>
          <w:lang w:eastAsia="en-US"/>
        </w:rPr>
        <w:t xml:space="preserve">2 </w:t>
      </w:r>
      <w:r w:rsidRPr="00841455">
        <w:rPr>
          <w:rFonts w:ascii="Times New Roman" w:eastAsia="Calibri" w:hAnsi="Times New Roman"/>
          <w:bCs/>
          <w:sz w:val="28"/>
          <w:szCs w:val="28"/>
          <w:lang w:val="uk-UA" w:eastAsia="en-US"/>
        </w:rPr>
        <w:t xml:space="preserve">компенсацію отримали </w:t>
      </w:r>
      <w:r w:rsidRPr="00841455">
        <w:rPr>
          <w:rFonts w:ascii="Times New Roman" w:eastAsia="Calibri" w:hAnsi="Times New Roman"/>
          <w:bCs/>
          <w:sz w:val="28"/>
          <w:szCs w:val="28"/>
          <w:lang w:eastAsia="en-US"/>
        </w:rPr>
        <w:t>21</w:t>
      </w:r>
      <w:r w:rsidRPr="00841455">
        <w:rPr>
          <w:rFonts w:ascii="Times New Roman" w:eastAsia="Calibri" w:hAnsi="Times New Roman"/>
          <w:bCs/>
          <w:sz w:val="28"/>
          <w:szCs w:val="28"/>
          <w:lang w:val="uk-UA" w:eastAsia="en-US"/>
        </w:rPr>
        <w:t xml:space="preserve"> ос</w:t>
      </w:r>
      <w:r w:rsidRPr="00841455">
        <w:rPr>
          <w:rFonts w:ascii="Times New Roman" w:eastAsia="Calibri" w:hAnsi="Times New Roman"/>
          <w:bCs/>
          <w:sz w:val="28"/>
          <w:szCs w:val="28"/>
          <w:lang w:eastAsia="en-US"/>
        </w:rPr>
        <w:t>о</w:t>
      </w:r>
      <w:r w:rsidRPr="00841455">
        <w:rPr>
          <w:rFonts w:ascii="Times New Roman" w:eastAsia="Calibri" w:hAnsi="Times New Roman"/>
          <w:bCs/>
          <w:sz w:val="28"/>
          <w:szCs w:val="28"/>
          <w:lang w:val="uk-UA" w:eastAsia="en-US"/>
        </w:rPr>
        <w:t>б</w:t>
      </w:r>
      <w:r w:rsidRPr="00841455">
        <w:rPr>
          <w:rFonts w:ascii="Times New Roman" w:eastAsia="Calibri" w:hAnsi="Times New Roman"/>
          <w:bCs/>
          <w:sz w:val="28"/>
          <w:szCs w:val="28"/>
          <w:lang w:eastAsia="en-US"/>
        </w:rPr>
        <w:t>а</w:t>
      </w:r>
      <w:r w:rsidRPr="00841455">
        <w:rPr>
          <w:rFonts w:ascii="Times New Roman" w:eastAsia="Calibri" w:hAnsi="Times New Roman"/>
          <w:bCs/>
          <w:sz w:val="28"/>
          <w:szCs w:val="28"/>
          <w:lang w:val="uk-UA" w:eastAsia="en-US"/>
        </w:rPr>
        <w:t>). Сума витрат для виплати компенсації склала 5,8 тис. грн., що на 1,7% менше ніж протягом І півріччя 2022</w:t>
      </w:r>
      <w:r>
        <w:rPr>
          <w:rFonts w:ascii="Times New Roman" w:eastAsia="Calibri" w:hAnsi="Times New Roman"/>
          <w:bCs/>
          <w:sz w:val="28"/>
          <w:szCs w:val="28"/>
          <w:lang w:val="uk-UA" w:eastAsia="en-US"/>
        </w:rPr>
        <w:t> </w:t>
      </w:r>
      <w:r w:rsidRPr="00841455">
        <w:rPr>
          <w:rFonts w:ascii="Times New Roman" w:eastAsia="Calibri" w:hAnsi="Times New Roman"/>
          <w:bCs/>
          <w:sz w:val="28"/>
          <w:szCs w:val="28"/>
          <w:lang w:val="uk-UA" w:eastAsia="en-US"/>
        </w:rPr>
        <w:t>року (на 01.</w:t>
      </w:r>
      <w:r w:rsidRPr="00841455">
        <w:rPr>
          <w:rFonts w:ascii="Times New Roman" w:eastAsia="Calibri" w:hAnsi="Times New Roman"/>
          <w:bCs/>
          <w:sz w:val="28"/>
          <w:szCs w:val="28"/>
          <w:lang w:eastAsia="en-US"/>
        </w:rPr>
        <w:t>07.</w:t>
      </w:r>
      <w:r w:rsidRPr="00841455">
        <w:rPr>
          <w:rFonts w:ascii="Times New Roman" w:eastAsia="Calibri" w:hAnsi="Times New Roman"/>
          <w:bCs/>
          <w:sz w:val="28"/>
          <w:szCs w:val="28"/>
          <w:lang w:val="uk-UA" w:eastAsia="en-US"/>
        </w:rPr>
        <w:t>202</w:t>
      </w:r>
      <w:r w:rsidRPr="00841455">
        <w:rPr>
          <w:rFonts w:ascii="Times New Roman" w:eastAsia="Calibri" w:hAnsi="Times New Roman"/>
          <w:bCs/>
          <w:sz w:val="28"/>
          <w:szCs w:val="28"/>
          <w:lang w:eastAsia="en-US"/>
        </w:rPr>
        <w:t>2</w:t>
      </w:r>
      <w:r w:rsidRPr="00841455">
        <w:rPr>
          <w:rFonts w:ascii="Times New Roman" w:eastAsia="Calibri" w:hAnsi="Times New Roman"/>
          <w:bCs/>
          <w:sz w:val="28"/>
          <w:szCs w:val="28"/>
          <w:lang w:val="uk-UA" w:eastAsia="en-US"/>
        </w:rPr>
        <w:t xml:space="preserve"> – 5,9 тис.</w:t>
      </w:r>
      <w:r w:rsidR="002E18AC">
        <w:rPr>
          <w:rFonts w:ascii="Times New Roman" w:eastAsia="Calibri" w:hAnsi="Times New Roman"/>
          <w:bCs/>
          <w:sz w:val="28"/>
          <w:szCs w:val="28"/>
          <w:lang w:val="uk-UA" w:eastAsia="en-US"/>
        </w:rPr>
        <w:t xml:space="preserve"> </w:t>
      </w:r>
      <w:r w:rsidRPr="00841455">
        <w:rPr>
          <w:rFonts w:ascii="Times New Roman" w:eastAsia="Calibri" w:hAnsi="Times New Roman"/>
          <w:bCs/>
          <w:sz w:val="28"/>
          <w:szCs w:val="28"/>
          <w:lang w:val="uk-UA" w:eastAsia="en-US"/>
        </w:rPr>
        <w:t>грн.);</w:t>
      </w:r>
    </w:p>
    <w:p w14:paraId="3FF5728F" w14:textId="04541E42" w:rsidR="00841455" w:rsidRDefault="00841455" w:rsidP="00841455">
      <w:pPr>
        <w:spacing w:after="0" w:line="240" w:lineRule="auto"/>
        <w:ind w:firstLine="567"/>
        <w:jc w:val="both"/>
        <w:rPr>
          <w:rFonts w:ascii="Times New Roman" w:eastAsia="Calibri" w:hAnsi="Times New Roman"/>
          <w:sz w:val="28"/>
          <w:szCs w:val="28"/>
          <w:lang w:val="uk-UA" w:eastAsia="en-US"/>
        </w:rPr>
      </w:pPr>
      <w:r w:rsidRPr="00841455">
        <w:rPr>
          <w:rFonts w:ascii="Times New Roman" w:eastAsia="Calibri" w:hAnsi="Times New Roman"/>
          <w:sz w:val="28"/>
          <w:szCs w:val="28"/>
          <w:lang w:val="uk-UA" w:eastAsia="en-US"/>
        </w:rPr>
        <w:t>- пільгового медичного обслуговування осіб, які постраждали внаслідок Чорнобильської катастрофи та інші виплати передбачені законодавством. З початку року компенсацію отримали 159 осіб, що на 4% менше ніж у І півріччі 2022 року (станом на 01.07.2022 – 166 осіб). Сума витрат для забезпечення медичного обслуговування та інших виплат склала 265,2 тис.</w:t>
      </w:r>
      <w:r>
        <w:rPr>
          <w:rFonts w:ascii="Times New Roman" w:eastAsia="Calibri" w:hAnsi="Times New Roman"/>
          <w:sz w:val="28"/>
          <w:szCs w:val="28"/>
          <w:lang w:val="uk-UA" w:eastAsia="en-US"/>
        </w:rPr>
        <w:t xml:space="preserve"> </w:t>
      </w:r>
      <w:r w:rsidRPr="00841455">
        <w:rPr>
          <w:rFonts w:ascii="Times New Roman" w:eastAsia="Calibri" w:hAnsi="Times New Roman"/>
          <w:sz w:val="28"/>
          <w:szCs w:val="28"/>
          <w:lang w:val="uk-UA" w:eastAsia="en-US"/>
        </w:rPr>
        <w:t>грн., що на 4,5% більше ніж у І півріччі 2022 року (станом на 01.07.2022 – 253,9 тис.</w:t>
      </w:r>
      <w:r>
        <w:rPr>
          <w:rFonts w:ascii="Times New Roman" w:eastAsia="Calibri" w:hAnsi="Times New Roman"/>
          <w:sz w:val="28"/>
          <w:szCs w:val="28"/>
          <w:lang w:val="uk-UA" w:eastAsia="en-US"/>
        </w:rPr>
        <w:t xml:space="preserve"> </w:t>
      </w:r>
      <w:r w:rsidRPr="00841455">
        <w:rPr>
          <w:rFonts w:ascii="Times New Roman" w:eastAsia="Calibri" w:hAnsi="Times New Roman"/>
          <w:sz w:val="28"/>
          <w:szCs w:val="28"/>
          <w:lang w:val="uk-UA" w:eastAsia="en-US"/>
        </w:rPr>
        <w:t>грн.).</w:t>
      </w:r>
    </w:p>
    <w:p w14:paraId="3110C43E" w14:textId="100517BA" w:rsidR="00841455" w:rsidRDefault="002E18AC" w:rsidP="00841455">
      <w:pPr>
        <w:spacing w:after="0" w:line="240" w:lineRule="auto"/>
        <w:ind w:firstLine="567"/>
        <w:jc w:val="both"/>
        <w:rPr>
          <w:rFonts w:ascii="Times New Roman" w:eastAsia="Calibri" w:hAnsi="Times New Roman"/>
          <w:sz w:val="28"/>
          <w:szCs w:val="28"/>
          <w:lang w:eastAsia="en-US"/>
        </w:rPr>
      </w:pPr>
      <w:r w:rsidRPr="002E18AC">
        <w:rPr>
          <w:rFonts w:ascii="Times New Roman" w:eastAsia="Calibri" w:hAnsi="Times New Roman"/>
          <w:sz w:val="28"/>
          <w:szCs w:val="28"/>
          <w:lang w:val="uk-UA" w:eastAsia="en-US"/>
        </w:rPr>
        <w:t>Надання соціальних послуг здійснюється на підставі оцінки індивідуальної потреби громадян, складається індивідуальний план надання соціальної послуги. Станом на 01.07.2023 року соціальні послуги отримують 593 особи, що на 7,8% більше ніж протягом І півріччя 2022 року (станом на 01.07.2022-550 осіб)</w:t>
      </w:r>
      <w:r w:rsidRPr="002E18AC">
        <w:rPr>
          <w:rFonts w:ascii="Times New Roman" w:eastAsia="Calibri" w:hAnsi="Times New Roman"/>
          <w:sz w:val="28"/>
          <w:szCs w:val="28"/>
          <w:lang w:eastAsia="en-US"/>
        </w:rPr>
        <w:t>.</w:t>
      </w:r>
    </w:p>
    <w:p w14:paraId="3E3B9D0F" w14:textId="15E5CC6B" w:rsidR="002E18AC" w:rsidRDefault="002E18AC" w:rsidP="00841455">
      <w:pPr>
        <w:spacing w:after="0" w:line="240" w:lineRule="auto"/>
        <w:ind w:firstLine="567"/>
        <w:jc w:val="both"/>
        <w:rPr>
          <w:rFonts w:ascii="Times New Roman" w:eastAsia="Calibri" w:hAnsi="Times New Roman"/>
          <w:sz w:val="28"/>
          <w:szCs w:val="28"/>
          <w:lang w:val="uk-UA" w:eastAsia="en-US"/>
        </w:rPr>
      </w:pPr>
      <w:r w:rsidRPr="002E18AC">
        <w:rPr>
          <w:rFonts w:ascii="Times New Roman" w:eastAsia="Calibri" w:hAnsi="Times New Roman"/>
          <w:sz w:val="28"/>
          <w:szCs w:val="28"/>
          <w:lang w:val="uk-UA" w:eastAsia="en-US"/>
        </w:rPr>
        <w:t xml:space="preserve">З метою забезпечення інтеграції дітей з обмеженими фізичними можливостями в соціум, шляхом надання комплексної соціально-педагогічної та психологічної допомоги, </w:t>
      </w:r>
      <w:r w:rsidRPr="00D5100C">
        <w:rPr>
          <w:rFonts w:ascii="Times New Roman" w:eastAsia="Calibri" w:hAnsi="Times New Roman"/>
          <w:sz w:val="28"/>
          <w:szCs w:val="28"/>
          <w:lang w:val="uk-UA" w:eastAsia="en-US"/>
        </w:rPr>
        <w:t xml:space="preserve">у </w:t>
      </w:r>
      <w:r w:rsidRPr="00D5100C">
        <w:rPr>
          <w:rFonts w:ascii="Times New Roman" w:eastAsia="Calibri" w:hAnsi="Times New Roman"/>
          <w:bCs/>
          <w:sz w:val="28"/>
          <w:szCs w:val="28"/>
          <w:lang w:val="uk-UA" w:eastAsia="en-US"/>
        </w:rPr>
        <w:t>Мирноградському Центрі комплексної реабілітації осіб з інвалідністю</w:t>
      </w:r>
      <w:r w:rsidRPr="00D5100C">
        <w:rPr>
          <w:rFonts w:ascii="Times New Roman" w:eastAsia="Calibri" w:hAnsi="Times New Roman"/>
          <w:sz w:val="28"/>
          <w:szCs w:val="28"/>
          <w:lang w:val="uk-UA" w:eastAsia="en-US"/>
        </w:rPr>
        <w:t xml:space="preserve"> створено три різновікові групи денного перебування осіб з інвалідністю для </w:t>
      </w:r>
      <w:r w:rsidRPr="002E18AC">
        <w:rPr>
          <w:rFonts w:ascii="Times New Roman" w:eastAsia="Calibri" w:hAnsi="Times New Roman"/>
          <w:sz w:val="28"/>
          <w:szCs w:val="28"/>
          <w:lang w:val="uk-UA" w:eastAsia="en-US"/>
        </w:rPr>
        <w:t>дітей та молоді до 35 років.  Створено сприятливі умови для розвитку та навчання дітей. Станом на 01.07.2023 року 37 осіб отримали відповідні послуги що на 7,5% менше ніж протягом І півріччя 2022 року (станом на 01.07.2022-40 осіб).</w:t>
      </w:r>
    </w:p>
    <w:p w14:paraId="17E40550" w14:textId="77777777" w:rsidR="00D5100C" w:rsidRDefault="00D5100C" w:rsidP="00841455">
      <w:pPr>
        <w:spacing w:after="0" w:line="240" w:lineRule="auto"/>
        <w:ind w:firstLine="567"/>
        <w:jc w:val="both"/>
        <w:rPr>
          <w:rFonts w:ascii="Times New Roman" w:eastAsia="Calibri" w:hAnsi="Times New Roman"/>
          <w:sz w:val="28"/>
          <w:szCs w:val="28"/>
          <w:lang w:val="uk-UA" w:eastAsia="en-US"/>
        </w:rPr>
      </w:pPr>
    </w:p>
    <w:p w14:paraId="74CF5BD3" w14:textId="3E3F5591" w:rsidR="00D5100C" w:rsidRPr="00D5100C" w:rsidRDefault="005A787A" w:rsidP="00D5100C">
      <w:pPr>
        <w:spacing w:after="0" w:line="240" w:lineRule="auto"/>
        <w:ind w:firstLine="567"/>
        <w:jc w:val="center"/>
        <w:rPr>
          <w:rFonts w:ascii="Times New Roman" w:eastAsia="Calibri" w:hAnsi="Times New Roman"/>
          <w:i/>
          <w:iCs/>
          <w:sz w:val="28"/>
          <w:szCs w:val="28"/>
          <w:lang w:val="uk-UA" w:eastAsia="en-US"/>
        </w:rPr>
      </w:pPr>
      <w:r w:rsidRPr="005A787A">
        <w:rPr>
          <w:rFonts w:ascii="Times New Roman" w:eastAsia="Calibri" w:hAnsi="Times New Roman"/>
          <w:i/>
          <w:iCs/>
          <w:sz w:val="28"/>
          <w:szCs w:val="28"/>
          <w:lang w:val="uk-UA" w:eastAsia="en-US"/>
        </w:rPr>
        <w:t>Захист прав дітей-сиріт та дітей, позбавлених батьківського піклування</w:t>
      </w:r>
    </w:p>
    <w:p w14:paraId="48C7C53F" w14:textId="77777777"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Станом на 30.06.2023 на первинному обліку Служби у справах дітей Виконавчого комітету Мирноградської міської ради перебуває 145 дітей-сиріт та дітей, позбавлених батьківського піклування, з них 82 % охоплені сімейними формами: 52 «сиріт», - 36 %, та 93 «позбавлений батьківського піклування» - 64 %.  На повному державному забезпеченні в різноманітних інтернатних закладах знаходяться 9 дітей-сиріт та дітей, позбавлених батьківського піклування (6 %), 5 дітей цього соціального статусу тимчасово перебувають у центрах соціально-психологічної реабілітації дітей (3 %), 2 таких дитини навчаються у професійних ліцеях (1 %) та 4 дитини тимчасово влаштовані до сімей родичів, знайомих      (3 %). Протягом 6 місяців 2023 року на первинний облік взято 8 дітей-сиріт та дітей, позбавлених батьківського піклування, у тому числі 2 дитини через набуття чинності рішень Димитровського міського суду з позбавлення батьківських прав та 1 дитини – складання акту про дитину, яку залишено в закладі охорони здоров’я. Знято з обліку 4 таких дітей: 3 - у зв’язку з досягненням ними повноліття, 1 - у зв’язку зі смертю.  </w:t>
      </w:r>
    </w:p>
    <w:p w14:paraId="32E6EF48" w14:textId="77777777"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На місцевому обліку з усиновлення перебуває 56 дітей-сиріт та дітей, позбавлених батьківського піклування. Із загальної кількості дітей, які перебувають на цьому обліку, 4 тимчасово знаходяться за кордоном, що становить 7 %. Протягом 2023 року службою у справах дітей заведено 3 нові анкети на усиновлення дітей. Також, обліковано 46 дітей віком від 0 до 18 років, яких було усиновлено, з них фактично 9 виїхали за межі України разом з батьками, 9 – в інші області України, 28 – залишились проживати на території громади.   </w:t>
      </w:r>
    </w:p>
    <w:p w14:paraId="60767E7D" w14:textId="77777777"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Із загальної кількості дітей, які перебувають на первинному обліку, 77 дітей мають захищені житлові права, що становить 53 %. Всього на квартирному обліку з поліпшення житлових умов Виконавчого комітету Мирноградської міської ради перебуває 54 особи, з них від 16 до 18 років – 4 дітей, від 18 до 23 років – 29 осіб, від 23 до 35 років – 21 громадян. Протягом 2023 року не було придбано запланованої 1 квартири з міського та обласного бюджетів 50/50 (загальна сума 240,0 тис. грн.) через відсутність відповідних змін до порядку придбання житла на вторинному ринку облдержадміністрації та проведення воєнних дій на території Донецької області. </w:t>
      </w:r>
    </w:p>
    <w:p w14:paraId="3CDF5960" w14:textId="77777777"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У зв’язку з воєнним станом після 24.02.2022 станом на 30.06.2023 через вжиття заходів щодо обов’язкової евакуації у міській територіальній громаді фактично залишились 1 дитина-сирота, яка тимчасово влаштована до родини знайомих.  </w:t>
      </w:r>
    </w:p>
    <w:p w14:paraId="5F749B27" w14:textId="1EC26B7A"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Станом на 01.07.2023 в службі у справах дітей знаходиться 19 дітей, які перебувають у складних життєвих обставинах, з них: 1 через насилля в родині, 18 через ухилення батьків від виконання своїх обов’язків повною мірою. Всього протягом 2023 року через складні життєві обставини взято 19 дітей та знято з обліку - 32 дитини. </w:t>
      </w:r>
    </w:p>
    <w:p w14:paraId="17711ADC" w14:textId="77777777" w:rsidR="005A787A" w:rsidRPr="005A787A"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 xml:space="preserve">З метою збереження біологічних родин вищевказаних дітей, в місті до 16 березня 2023 року функціонувала 1 патронатні родини Балицької О.О., яка тимчасово виїхала до м. Одеса. Через загострення збройної  агресії ця патронатна родина відмовилась продовжувати дію договору з органом опіки та піклування – Виконавчим комітетом міської ради та повернула кошти поворотного капіталу на утримання дітей у розмірі 11,8 тис. грн. відповідно до чинного законодавства України. Таким чином, станом на 30.06.2023 на території міської громади припинила така форма тимчасового сімейного догляду дітей, як патронат.  </w:t>
      </w:r>
    </w:p>
    <w:p w14:paraId="27F355A4" w14:textId="69202EC7" w:rsidR="00841455" w:rsidRDefault="005A787A" w:rsidP="005A787A">
      <w:pPr>
        <w:spacing w:after="0" w:line="240" w:lineRule="auto"/>
        <w:ind w:firstLine="567"/>
        <w:jc w:val="both"/>
        <w:rPr>
          <w:rFonts w:ascii="Times New Roman" w:eastAsia="Calibri" w:hAnsi="Times New Roman"/>
          <w:sz w:val="28"/>
          <w:szCs w:val="28"/>
          <w:lang w:val="uk-UA" w:eastAsia="en-US"/>
        </w:rPr>
      </w:pPr>
      <w:r w:rsidRPr="005A787A">
        <w:rPr>
          <w:rFonts w:ascii="Times New Roman" w:eastAsia="Calibri" w:hAnsi="Times New Roman"/>
          <w:sz w:val="28"/>
          <w:szCs w:val="28"/>
          <w:lang w:val="uk-UA" w:eastAsia="en-US"/>
        </w:rPr>
        <w:t>Протягом звітного періоду службою у справах дітей проведено 29 відвідувань 60 сімей із дітьми, які знаходяться на обліку служби, у тому числі: 2 дитини з 1 сім’ї, які були відібрані відповідно до розпорядження Мирноградської міської військової адміністрації Покровського р-ну Донецької обл. від 16.03.2023 № 126р, влаштовані до КНП «Краматорський будинок дитини «Антошка» до м. Кропивницького Кіровоградської обл. Також,  2 дитини з 2 сімей, які були евакуйовані з лінії  проведення бойових дітей у Донецькій обл., до педіатричного відділення міської лікарні для надання первинної медичної допомоги та в подальшому були евакуйовані до сімей їх родичів, які мешкають у м. Дніпро Дніпропетровської обл. та с. Артелярщина Полтавської обл. Відносно 2 дітей з однієї родинної групи, які прибули до Мирноградської територіальної громади з м. Слов’янськ разом із своїм опікуном – рідною бабусею, вжити заходи щодо влаштування малолітніх до ДБСТ Карнаух, який був тимчасово евакуйований із м. Слов’янськ до м. Дніпро у зв’язку з відмовою опікуна від подальшої евакуації. Кількість проведених рейдів становить 58 % від всього запланованих на 2023 рік (50  відвідувань), але через вжиття заходів щодо подальшої евакуації дітей без батьків, фактично витрачено 13,4 тис. грн., що становить 89 % від запланованих (15,0 тис грн.) на пальне.</w:t>
      </w:r>
    </w:p>
    <w:p w14:paraId="15E5D82B" w14:textId="77777777" w:rsidR="005A787A" w:rsidRDefault="005A787A" w:rsidP="005A787A">
      <w:pPr>
        <w:spacing w:after="0" w:line="240" w:lineRule="auto"/>
        <w:ind w:firstLine="567"/>
        <w:jc w:val="both"/>
        <w:rPr>
          <w:rFonts w:ascii="Times New Roman" w:eastAsia="Calibri" w:hAnsi="Times New Roman"/>
          <w:sz w:val="28"/>
          <w:szCs w:val="28"/>
          <w:lang w:val="uk-UA" w:eastAsia="en-US"/>
        </w:rPr>
      </w:pPr>
    </w:p>
    <w:p w14:paraId="54ADA004" w14:textId="341A091E" w:rsidR="005A787A" w:rsidRPr="00D65A91" w:rsidRDefault="00D65A91" w:rsidP="00D65A91">
      <w:pPr>
        <w:spacing w:after="0" w:line="240" w:lineRule="auto"/>
        <w:ind w:firstLine="567"/>
        <w:jc w:val="center"/>
        <w:rPr>
          <w:rFonts w:ascii="Times New Roman" w:eastAsia="Calibri" w:hAnsi="Times New Roman"/>
          <w:i/>
          <w:iCs/>
          <w:sz w:val="28"/>
          <w:szCs w:val="28"/>
          <w:lang w:val="uk-UA" w:eastAsia="en-US"/>
        </w:rPr>
      </w:pPr>
      <w:r w:rsidRPr="00D65A91">
        <w:rPr>
          <w:rFonts w:ascii="Times New Roman" w:eastAsia="Calibri" w:hAnsi="Times New Roman"/>
          <w:i/>
          <w:iCs/>
          <w:sz w:val="28"/>
          <w:szCs w:val="28"/>
          <w:lang w:val="uk-UA" w:eastAsia="en-US"/>
        </w:rPr>
        <w:t>Житлове господарство та комунальна інфраструктура</w:t>
      </w:r>
    </w:p>
    <w:p w14:paraId="25D4EB68" w14:textId="77777777"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 xml:space="preserve">Заходами програми Програми економічного і соціального розвитку Мирноградської міської територіальної громади Донецької області на 2023 рік за кошти бюджету </w:t>
      </w:r>
      <w:r w:rsidRPr="00D65A91">
        <w:rPr>
          <w:rFonts w:ascii="Times New Roman" w:eastAsia="Calibri" w:hAnsi="Times New Roman"/>
          <w:sz w:val="28"/>
          <w:szCs w:val="28"/>
          <w:lang w:eastAsia="en-US"/>
        </w:rPr>
        <w:t xml:space="preserve">територіальної громади </w:t>
      </w:r>
      <w:r w:rsidRPr="00D65A91">
        <w:rPr>
          <w:rFonts w:ascii="Times New Roman" w:eastAsia="Calibri" w:hAnsi="Times New Roman"/>
          <w:sz w:val="28"/>
          <w:szCs w:val="28"/>
          <w:lang w:val="uk-UA" w:eastAsia="en-US"/>
        </w:rPr>
        <w:t xml:space="preserve">заплановано виконання </w:t>
      </w:r>
      <w:r w:rsidRPr="00D65A91">
        <w:rPr>
          <w:rFonts w:ascii="Times New Roman" w:eastAsia="Calibri" w:hAnsi="Times New Roman"/>
          <w:sz w:val="28"/>
          <w:szCs w:val="28"/>
          <w:lang w:eastAsia="en-US"/>
        </w:rPr>
        <w:t>заход</w:t>
      </w:r>
      <w:r w:rsidRPr="00D65A91">
        <w:rPr>
          <w:rFonts w:ascii="Times New Roman" w:eastAsia="Calibri" w:hAnsi="Times New Roman"/>
          <w:sz w:val="28"/>
          <w:szCs w:val="28"/>
          <w:lang w:val="uk-UA" w:eastAsia="en-US"/>
        </w:rPr>
        <w:t xml:space="preserve">ів з технічного обстеження ліфтового господарства на суму </w:t>
      </w:r>
      <w:r w:rsidRPr="00D65A91">
        <w:rPr>
          <w:rFonts w:ascii="Times New Roman" w:eastAsia="Calibri" w:hAnsi="Times New Roman"/>
          <w:sz w:val="28"/>
          <w:szCs w:val="28"/>
          <w:lang w:eastAsia="en-US"/>
        </w:rPr>
        <w:t>97,0 </w:t>
      </w:r>
      <w:r w:rsidRPr="00D65A91">
        <w:rPr>
          <w:rFonts w:ascii="Times New Roman" w:eastAsia="Calibri" w:hAnsi="Times New Roman"/>
          <w:sz w:val="28"/>
          <w:szCs w:val="28"/>
          <w:lang w:val="uk-UA" w:eastAsia="en-US"/>
        </w:rPr>
        <w:t>тис. грн. Протягом першого півріччя 2023 року заходи не виконувались.</w:t>
      </w:r>
    </w:p>
    <w:p w14:paraId="7457C58D" w14:textId="77777777"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У І півріччі 2023 року було виконання роботи з усунення аварій в житловому фонді  Мирноградської міської територіальної громади, а саме у 11 будинках, на суму 1 784,8 тис. грн. Будівельних матеріалів для виконання робіт з усунення аварій у житловому фонді, в т.ч. шиферу, придбано на суму 308,9 тис. грн.</w:t>
      </w:r>
    </w:p>
    <w:p w14:paraId="6642AB14" w14:textId="77777777"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У першому півріччі 2023 року виконання заходів з благоустрою склало 9 057,2 тис. грн (49,2% від плану) при запланованих 18 396,0 тис. грн, зокрема:</w:t>
      </w:r>
    </w:p>
    <w:p w14:paraId="26AA1E05" w14:textId="77777777"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1. зовнішнє освітлення –  план 2348,2 тис. грн./ факт 263,0 тис. грн (11,2% від плану);</w:t>
      </w:r>
    </w:p>
    <w:p w14:paraId="674E740A" w14:textId="77777777"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2. утримання територій – план 7499,5 тис. грн./ факт 2948,1 тис. грн (39,3% від плану);</w:t>
      </w:r>
    </w:p>
    <w:p w14:paraId="47C695C0" w14:textId="2C9F0C1B" w:rsidR="00D65A91" w:rsidRPr="00D65A91" w:rsidRDefault="00D65A91" w:rsidP="00D65A91">
      <w:pPr>
        <w:spacing w:after="0" w:line="240" w:lineRule="auto"/>
        <w:ind w:firstLine="567"/>
        <w:jc w:val="both"/>
        <w:rPr>
          <w:rFonts w:ascii="Times New Roman" w:eastAsia="Calibri" w:hAnsi="Times New Roman"/>
          <w:sz w:val="28"/>
          <w:szCs w:val="28"/>
          <w:lang w:val="uk-UA" w:eastAsia="en-US"/>
        </w:rPr>
      </w:pPr>
      <w:r w:rsidRPr="00D65A91">
        <w:rPr>
          <w:rFonts w:ascii="Times New Roman" w:eastAsia="Calibri" w:hAnsi="Times New Roman"/>
          <w:sz w:val="28"/>
          <w:szCs w:val="28"/>
          <w:lang w:val="uk-UA" w:eastAsia="en-US"/>
        </w:rPr>
        <w:t>3. інші заходи з благоустрою, а саме фінансова підтримка комунальних підприємств громади – план</w:t>
      </w:r>
      <w:r w:rsidRPr="00D65A91">
        <w:rPr>
          <w:rFonts w:ascii="Times New Roman" w:eastAsia="Calibri" w:hAnsi="Times New Roman"/>
          <w:b/>
          <w:bCs/>
          <w:i/>
          <w:iCs/>
          <w:sz w:val="28"/>
          <w:szCs w:val="28"/>
          <w:lang w:val="uk-UA" w:eastAsia="en-US"/>
        </w:rPr>
        <w:t xml:space="preserve"> </w:t>
      </w:r>
      <w:r w:rsidRPr="00D65A91">
        <w:rPr>
          <w:rFonts w:ascii="Times New Roman" w:eastAsia="Calibri" w:hAnsi="Times New Roman"/>
          <w:sz w:val="28"/>
          <w:szCs w:val="28"/>
          <w:lang w:val="ru-UA" w:eastAsia="en-US"/>
        </w:rPr>
        <w:t>7 391,9</w:t>
      </w:r>
      <w:r w:rsidRPr="00D65A91">
        <w:rPr>
          <w:rFonts w:ascii="Times New Roman" w:eastAsia="Calibri" w:hAnsi="Times New Roman"/>
          <w:b/>
          <w:bCs/>
          <w:i/>
          <w:iCs/>
          <w:sz w:val="28"/>
          <w:szCs w:val="28"/>
          <w:lang w:val="ru-UA" w:eastAsia="en-US"/>
        </w:rPr>
        <w:t xml:space="preserve"> </w:t>
      </w:r>
      <w:r w:rsidRPr="00D65A91">
        <w:rPr>
          <w:rFonts w:ascii="Times New Roman" w:eastAsia="Calibri" w:hAnsi="Times New Roman"/>
          <w:sz w:val="28"/>
          <w:szCs w:val="28"/>
          <w:lang w:val="uk-UA" w:eastAsia="en-US"/>
        </w:rPr>
        <w:t xml:space="preserve"> тис. грн./ факт 1 329,6 тис. грн. (18% </w:t>
      </w:r>
      <w:r>
        <w:rPr>
          <w:rFonts w:ascii="Times New Roman" w:eastAsia="Calibri" w:hAnsi="Times New Roman"/>
          <w:sz w:val="28"/>
          <w:szCs w:val="28"/>
          <w:lang w:val="uk-UA" w:eastAsia="en-US"/>
        </w:rPr>
        <w:t>до</w:t>
      </w:r>
      <w:r w:rsidRPr="00D65A91">
        <w:rPr>
          <w:rFonts w:ascii="Times New Roman" w:eastAsia="Calibri" w:hAnsi="Times New Roman"/>
          <w:sz w:val="28"/>
          <w:szCs w:val="28"/>
          <w:lang w:val="uk-UA" w:eastAsia="en-US"/>
        </w:rPr>
        <w:t xml:space="preserve"> плану). КП БОКГ ММР одержало кошти у сумі 5 903,0 тис. грн (85,5% д</w:t>
      </w:r>
      <w:r>
        <w:rPr>
          <w:rFonts w:ascii="Times New Roman" w:eastAsia="Calibri" w:hAnsi="Times New Roman"/>
          <w:sz w:val="28"/>
          <w:szCs w:val="28"/>
          <w:lang w:val="uk-UA" w:eastAsia="en-US"/>
        </w:rPr>
        <w:t>о</w:t>
      </w:r>
      <w:r w:rsidRPr="00D65A91">
        <w:rPr>
          <w:rFonts w:ascii="Times New Roman" w:eastAsia="Calibri" w:hAnsi="Times New Roman"/>
          <w:sz w:val="28"/>
          <w:szCs w:val="28"/>
          <w:lang w:val="uk-UA" w:eastAsia="en-US"/>
        </w:rPr>
        <w:t xml:space="preserve"> плану) на відшкодування витрат, пов’язаних з вивезенням побутових відходів. КП «СЕЗ» одержало кошти у сумі 393,1 тис. грн (80,8% д</w:t>
      </w:r>
      <w:r>
        <w:rPr>
          <w:rFonts w:ascii="Times New Roman" w:eastAsia="Calibri" w:hAnsi="Times New Roman"/>
          <w:sz w:val="28"/>
          <w:szCs w:val="28"/>
          <w:lang w:val="uk-UA" w:eastAsia="en-US"/>
        </w:rPr>
        <w:t>о</w:t>
      </w:r>
      <w:r w:rsidRPr="00D65A91">
        <w:rPr>
          <w:rFonts w:ascii="Times New Roman" w:eastAsia="Calibri" w:hAnsi="Times New Roman"/>
          <w:sz w:val="28"/>
          <w:szCs w:val="28"/>
          <w:lang w:val="uk-UA" w:eastAsia="en-US"/>
        </w:rPr>
        <w:t xml:space="preserve"> плану) на оплату послуг з теплопостачання та за спожиту електроенергію.</w:t>
      </w:r>
    </w:p>
    <w:p w14:paraId="7D032D6F" w14:textId="77777777" w:rsidR="005A787A" w:rsidRDefault="005A787A" w:rsidP="005A787A">
      <w:pPr>
        <w:spacing w:after="0" w:line="240" w:lineRule="auto"/>
        <w:ind w:firstLine="567"/>
        <w:jc w:val="both"/>
        <w:rPr>
          <w:rFonts w:ascii="Times New Roman" w:eastAsia="Calibri" w:hAnsi="Times New Roman"/>
          <w:sz w:val="28"/>
          <w:szCs w:val="28"/>
          <w:lang w:val="uk-UA" w:eastAsia="en-US"/>
        </w:rPr>
      </w:pPr>
    </w:p>
    <w:p w14:paraId="5209A9D4" w14:textId="35F4C23D" w:rsidR="00D251CA" w:rsidRDefault="00D251CA" w:rsidP="00D251CA">
      <w:pPr>
        <w:spacing w:after="0" w:line="240" w:lineRule="auto"/>
        <w:ind w:firstLine="567"/>
        <w:jc w:val="center"/>
        <w:rPr>
          <w:rFonts w:ascii="Times New Roman" w:eastAsia="Calibri" w:hAnsi="Times New Roman"/>
          <w:bCs/>
          <w:i/>
          <w:iCs/>
          <w:sz w:val="28"/>
          <w:szCs w:val="28"/>
          <w:lang w:val="uk-UA" w:eastAsia="en-US" w:bidi="uk-UA"/>
        </w:rPr>
      </w:pPr>
      <w:r w:rsidRPr="00D251CA">
        <w:rPr>
          <w:rFonts w:ascii="Times New Roman" w:eastAsia="Calibri" w:hAnsi="Times New Roman"/>
          <w:bCs/>
          <w:i/>
          <w:iCs/>
          <w:sz w:val="28"/>
          <w:szCs w:val="28"/>
          <w:lang w:val="uk-UA" w:eastAsia="en-US" w:bidi="uk-UA"/>
        </w:rPr>
        <w:t>Формування спроможних територіальних громад</w:t>
      </w:r>
    </w:p>
    <w:p w14:paraId="146CCB04"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З метою розвитку спроможної об’єднаної територіальної громади, здатну самостійно, за рахунок власних ресурсів, вирішувати питання місцевого значення; сприяти наділенню її більшими ресурсами та мобілізації її внутрішніх резервів здійснюється широкий інформаційно-консультаційний супровід суспільства.</w:t>
      </w:r>
    </w:p>
    <w:p w14:paraId="2CB50BDB" w14:textId="6AC2CD1A"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На фінансування заходів програми на 202</w:t>
      </w:r>
      <w:r w:rsidRPr="00D251CA">
        <w:rPr>
          <w:rFonts w:ascii="Times New Roman" w:eastAsia="Calibri" w:hAnsi="Times New Roman"/>
          <w:bCs/>
          <w:sz w:val="28"/>
          <w:szCs w:val="28"/>
          <w:lang w:eastAsia="en-US"/>
        </w:rPr>
        <w:t>3</w:t>
      </w:r>
      <w:r w:rsidRPr="00D251CA">
        <w:rPr>
          <w:rFonts w:ascii="Times New Roman" w:eastAsia="Calibri" w:hAnsi="Times New Roman"/>
          <w:bCs/>
          <w:sz w:val="28"/>
          <w:szCs w:val="28"/>
          <w:lang w:val="uk-UA" w:eastAsia="en-US" w:bidi="uk-UA"/>
        </w:rPr>
        <w:t xml:space="preserve"> рік з міс</w:t>
      </w:r>
      <w:r w:rsidR="00930C8B">
        <w:rPr>
          <w:rFonts w:ascii="Times New Roman" w:eastAsia="Calibri" w:hAnsi="Times New Roman"/>
          <w:bCs/>
          <w:sz w:val="28"/>
          <w:szCs w:val="28"/>
          <w:lang w:val="uk-UA" w:eastAsia="en-US" w:bidi="uk-UA"/>
        </w:rPr>
        <w:t>цевого</w:t>
      </w:r>
      <w:r w:rsidRPr="00D251CA">
        <w:rPr>
          <w:rFonts w:ascii="Times New Roman" w:eastAsia="Calibri" w:hAnsi="Times New Roman"/>
          <w:bCs/>
          <w:sz w:val="28"/>
          <w:szCs w:val="28"/>
          <w:lang w:val="uk-UA" w:eastAsia="en-US" w:bidi="uk-UA"/>
        </w:rPr>
        <w:t xml:space="preserve"> бюджету заплановано </w:t>
      </w:r>
      <w:r w:rsidRPr="00D251CA">
        <w:rPr>
          <w:rFonts w:ascii="Times New Roman" w:eastAsia="Calibri" w:hAnsi="Times New Roman"/>
          <w:bCs/>
          <w:sz w:val="28"/>
          <w:szCs w:val="28"/>
          <w:lang w:eastAsia="en-US"/>
        </w:rPr>
        <w:t>43 263,2 </w:t>
      </w:r>
      <w:r w:rsidRPr="00D251CA">
        <w:rPr>
          <w:rFonts w:ascii="Times New Roman" w:eastAsia="Calibri" w:hAnsi="Times New Roman"/>
          <w:bCs/>
          <w:sz w:val="28"/>
          <w:szCs w:val="28"/>
          <w:lang w:val="uk-UA" w:eastAsia="en-US" w:bidi="uk-UA"/>
        </w:rPr>
        <w:t>тис. грн</w:t>
      </w:r>
      <w:r w:rsidR="007B7E6D">
        <w:rPr>
          <w:rFonts w:ascii="Times New Roman" w:eastAsia="Calibri" w:hAnsi="Times New Roman"/>
          <w:bCs/>
          <w:sz w:val="28"/>
          <w:szCs w:val="28"/>
          <w:lang w:val="uk-UA" w:eastAsia="en-US" w:bidi="uk-UA"/>
        </w:rPr>
        <w:t>, з яких з</w:t>
      </w:r>
      <w:r w:rsidRPr="00D251CA">
        <w:rPr>
          <w:rFonts w:ascii="Times New Roman" w:eastAsia="Calibri" w:hAnsi="Times New Roman"/>
          <w:bCs/>
          <w:sz w:val="28"/>
          <w:szCs w:val="28"/>
          <w:lang w:val="uk-UA" w:eastAsia="en-US" w:bidi="uk-UA"/>
        </w:rPr>
        <w:t>а І півріччя 2023 року фактично витрачено – 32 505,5 тис. грн.</w:t>
      </w:r>
      <w:r w:rsidR="007B7E6D">
        <w:rPr>
          <w:rFonts w:ascii="Times New Roman" w:eastAsia="Calibri" w:hAnsi="Times New Roman"/>
          <w:bCs/>
          <w:sz w:val="28"/>
          <w:szCs w:val="28"/>
          <w:lang w:val="uk-UA" w:eastAsia="en-US" w:bidi="uk-UA"/>
        </w:rPr>
        <w:t xml:space="preserve"> на забезпечення:</w:t>
      </w:r>
    </w:p>
    <w:p w14:paraId="38949B43" w14:textId="418D81A3" w:rsidR="00D251CA" w:rsidRPr="00D251CA" w:rsidRDefault="007B7E6D" w:rsidP="00D251CA">
      <w:pPr>
        <w:numPr>
          <w:ilvl w:val="0"/>
          <w:numId w:val="4"/>
        </w:numPr>
        <w:spacing w:after="0" w:line="240" w:lineRule="auto"/>
        <w:ind w:left="0" w:firstLine="567"/>
        <w:jc w:val="both"/>
        <w:rPr>
          <w:rFonts w:ascii="Times New Roman" w:eastAsia="Calibri" w:hAnsi="Times New Roman"/>
          <w:bCs/>
          <w:sz w:val="28"/>
          <w:szCs w:val="28"/>
          <w:lang w:val="uk-UA" w:eastAsia="en-US" w:bidi="uk-UA"/>
        </w:rPr>
      </w:pPr>
      <w:r>
        <w:rPr>
          <w:rFonts w:ascii="Times New Roman" w:eastAsia="Calibri" w:hAnsi="Times New Roman"/>
          <w:bCs/>
          <w:sz w:val="28"/>
          <w:szCs w:val="28"/>
          <w:lang w:val="uk-UA" w:eastAsia="en-US" w:bidi="uk-UA"/>
        </w:rPr>
        <w:t>проведення</w:t>
      </w:r>
      <w:r w:rsidR="00D251CA" w:rsidRPr="00D251CA">
        <w:rPr>
          <w:rFonts w:ascii="Times New Roman" w:eastAsia="Calibri" w:hAnsi="Times New Roman"/>
          <w:bCs/>
          <w:sz w:val="28"/>
          <w:szCs w:val="28"/>
          <w:lang w:val="uk-UA" w:eastAsia="en-US" w:bidi="uk-UA"/>
        </w:rPr>
        <w:t xml:space="preserve"> свят </w:t>
      </w:r>
      <w:r>
        <w:rPr>
          <w:rFonts w:ascii="Times New Roman" w:eastAsia="Calibri" w:hAnsi="Times New Roman"/>
          <w:bCs/>
          <w:sz w:val="28"/>
          <w:szCs w:val="28"/>
          <w:lang w:val="uk-UA" w:eastAsia="en-US" w:bidi="uk-UA"/>
        </w:rPr>
        <w:t>–</w:t>
      </w:r>
      <w:r w:rsidR="00D251CA" w:rsidRPr="00D251CA">
        <w:rPr>
          <w:rFonts w:ascii="Times New Roman" w:eastAsia="Calibri" w:hAnsi="Times New Roman"/>
          <w:bCs/>
          <w:sz w:val="28"/>
          <w:szCs w:val="28"/>
          <w:lang w:val="uk-UA" w:eastAsia="en-US" w:bidi="uk-UA"/>
        </w:rPr>
        <w:t xml:space="preserve"> 26,0</w:t>
      </w:r>
      <w:r>
        <w:rPr>
          <w:rFonts w:ascii="Times New Roman" w:eastAsia="Calibri" w:hAnsi="Times New Roman"/>
          <w:bCs/>
          <w:sz w:val="28"/>
          <w:szCs w:val="28"/>
          <w:lang w:val="uk-UA" w:eastAsia="en-US" w:bidi="uk-UA"/>
        </w:rPr>
        <w:t> </w:t>
      </w:r>
      <w:r w:rsidR="00D251CA" w:rsidRPr="00D251CA">
        <w:rPr>
          <w:rFonts w:ascii="Times New Roman" w:eastAsia="Calibri" w:hAnsi="Times New Roman"/>
          <w:bCs/>
          <w:sz w:val="28"/>
          <w:szCs w:val="28"/>
          <w:lang w:val="uk-UA" w:eastAsia="en-US" w:bidi="uk-UA"/>
        </w:rPr>
        <w:t>тис. грн</w:t>
      </w:r>
    </w:p>
    <w:p w14:paraId="02C3D256" w14:textId="110D7DC2" w:rsidR="00D251CA" w:rsidRPr="00D251CA" w:rsidRDefault="000031BC" w:rsidP="00D251CA">
      <w:pPr>
        <w:numPr>
          <w:ilvl w:val="0"/>
          <w:numId w:val="4"/>
        </w:numPr>
        <w:spacing w:after="0" w:line="240" w:lineRule="auto"/>
        <w:ind w:left="0" w:firstLine="567"/>
        <w:jc w:val="both"/>
        <w:rPr>
          <w:rFonts w:ascii="Times New Roman" w:eastAsia="Calibri" w:hAnsi="Times New Roman"/>
          <w:bCs/>
          <w:sz w:val="28"/>
          <w:szCs w:val="28"/>
          <w:lang w:val="uk-UA" w:eastAsia="en-US" w:bidi="uk-UA"/>
        </w:rPr>
      </w:pPr>
      <w:r>
        <w:rPr>
          <w:rFonts w:ascii="Times New Roman" w:eastAsia="Calibri" w:hAnsi="Times New Roman"/>
          <w:bCs/>
          <w:sz w:val="28"/>
          <w:szCs w:val="28"/>
          <w:lang w:val="uk-UA" w:eastAsia="en-US" w:bidi="uk-UA"/>
        </w:rPr>
        <w:t xml:space="preserve">розробки </w:t>
      </w:r>
      <w:r w:rsidR="00D251CA" w:rsidRPr="00D251CA">
        <w:rPr>
          <w:rFonts w:ascii="Times New Roman" w:eastAsia="Calibri" w:hAnsi="Times New Roman"/>
          <w:bCs/>
          <w:sz w:val="28"/>
          <w:szCs w:val="28"/>
          <w:lang w:val="uk-UA" w:eastAsia="en-US" w:bidi="uk-UA"/>
        </w:rPr>
        <w:t>стратег</w:t>
      </w:r>
      <w:r w:rsidR="00D251CA">
        <w:rPr>
          <w:rFonts w:ascii="Times New Roman" w:eastAsia="Calibri" w:hAnsi="Times New Roman"/>
          <w:bCs/>
          <w:sz w:val="28"/>
          <w:szCs w:val="28"/>
          <w:lang w:val="uk-UA" w:eastAsia="en-US" w:bidi="uk-UA"/>
        </w:rPr>
        <w:t>і</w:t>
      </w:r>
      <w:r w:rsidR="00D251CA" w:rsidRPr="00D251CA">
        <w:rPr>
          <w:rFonts w:ascii="Times New Roman" w:eastAsia="Calibri" w:hAnsi="Times New Roman"/>
          <w:bCs/>
          <w:sz w:val="28"/>
          <w:szCs w:val="28"/>
          <w:lang w:val="uk-UA" w:eastAsia="en-US" w:bidi="uk-UA"/>
        </w:rPr>
        <w:t>чн</w:t>
      </w:r>
      <w:r w:rsidR="007B7E6D">
        <w:rPr>
          <w:rFonts w:ascii="Times New Roman" w:eastAsia="Calibri" w:hAnsi="Times New Roman"/>
          <w:bCs/>
          <w:sz w:val="28"/>
          <w:szCs w:val="28"/>
          <w:lang w:val="uk-UA" w:eastAsia="en-US" w:bidi="uk-UA"/>
        </w:rPr>
        <w:t>ої</w:t>
      </w:r>
      <w:r w:rsidR="00D251CA" w:rsidRPr="00D251CA">
        <w:rPr>
          <w:rFonts w:ascii="Times New Roman" w:eastAsia="Calibri" w:hAnsi="Times New Roman"/>
          <w:bCs/>
          <w:sz w:val="28"/>
          <w:szCs w:val="28"/>
          <w:lang w:val="uk-UA" w:eastAsia="en-US" w:bidi="uk-UA"/>
        </w:rPr>
        <w:t xml:space="preserve"> екологічн</w:t>
      </w:r>
      <w:r w:rsidR="007B7E6D">
        <w:rPr>
          <w:rFonts w:ascii="Times New Roman" w:eastAsia="Calibri" w:hAnsi="Times New Roman"/>
          <w:bCs/>
          <w:sz w:val="28"/>
          <w:szCs w:val="28"/>
          <w:lang w:val="uk-UA" w:eastAsia="en-US" w:bidi="uk-UA"/>
        </w:rPr>
        <w:t>ої</w:t>
      </w:r>
      <w:r w:rsidR="00D251CA" w:rsidRPr="00D251CA">
        <w:rPr>
          <w:rFonts w:ascii="Times New Roman" w:eastAsia="Calibri" w:hAnsi="Times New Roman"/>
          <w:bCs/>
          <w:sz w:val="28"/>
          <w:szCs w:val="28"/>
          <w:lang w:val="uk-UA" w:eastAsia="en-US" w:bidi="uk-UA"/>
        </w:rPr>
        <w:t xml:space="preserve"> оцінк</w:t>
      </w:r>
      <w:r w:rsidR="007B7E6D">
        <w:rPr>
          <w:rFonts w:ascii="Times New Roman" w:eastAsia="Calibri" w:hAnsi="Times New Roman"/>
          <w:bCs/>
          <w:sz w:val="28"/>
          <w:szCs w:val="28"/>
          <w:lang w:val="uk-UA" w:eastAsia="en-US" w:bidi="uk-UA"/>
        </w:rPr>
        <w:t>и</w:t>
      </w:r>
      <w:r w:rsidR="00D251CA" w:rsidRPr="00D251CA">
        <w:rPr>
          <w:rFonts w:ascii="Times New Roman" w:eastAsia="Calibri" w:hAnsi="Times New Roman"/>
          <w:bCs/>
          <w:sz w:val="28"/>
          <w:szCs w:val="28"/>
          <w:lang w:val="uk-UA" w:eastAsia="en-US" w:bidi="uk-UA"/>
        </w:rPr>
        <w:t xml:space="preserve"> документу державного планування за 2022 рік </w:t>
      </w:r>
      <w:r>
        <w:rPr>
          <w:rFonts w:ascii="Times New Roman" w:eastAsia="Calibri" w:hAnsi="Times New Roman"/>
          <w:bCs/>
          <w:sz w:val="28"/>
          <w:szCs w:val="28"/>
          <w:lang w:val="uk-UA" w:eastAsia="en-US" w:bidi="uk-UA"/>
        </w:rPr>
        <w:t xml:space="preserve">– </w:t>
      </w:r>
      <w:r w:rsidR="00D251CA" w:rsidRPr="00D251CA">
        <w:rPr>
          <w:rFonts w:ascii="Times New Roman" w:eastAsia="Calibri" w:hAnsi="Times New Roman"/>
          <w:bCs/>
          <w:sz w:val="28"/>
          <w:szCs w:val="28"/>
          <w:lang w:val="uk-UA" w:eastAsia="en-US" w:bidi="uk-UA"/>
        </w:rPr>
        <w:t>32,0</w:t>
      </w:r>
      <w:r w:rsidR="00D251CA">
        <w:rPr>
          <w:rFonts w:ascii="Times New Roman" w:eastAsia="Calibri" w:hAnsi="Times New Roman"/>
          <w:bCs/>
          <w:sz w:val="28"/>
          <w:szCs w:val="28"/>
          <w:lang w:val="uk-UA" w:eastAsia="en-US" w:bidi="uk-UA"/>
        </w:rPr>
        <w:t> </w:t>
      </w:r>
      <w:r w:rsidR="00D251CA" w:rsidRPr="00D251CA">
        <w:rPr>
          <w:rFonts w:ascii="Times New Roman" w:eastAsia="Calibri" w:hAnsi="Times New Roman"/>
          <w:bCs/>
          <w:sz w:val="28"/>
          <w:szCs w:val="28"/>
          <w:lang w:val="uk-UA" w:eastAsia="en-US" w:bidi="uk-UA"/>
        </w:rPr>
        <w:t>тис.</w:t>
      </w:r>
      <w:r w:rsidR="00D251CA">
        <w:rPr>
          <w:rFonts w:ascii="Times New Roman" w:eastAsia="Calibri" w:hAnsi="Times New Roman"/>
          <w:bCs/>
          <w:sz w:val="28"/>
          <w:szCs w:val="28"/>
          <w:lang w:val="uk-UA" w:eastAsia="en-US" w:bidi="uk-UA"/>
        </w:rPr>
        <w:t> </w:t>
      </w:r>
      <w:r w:rsidR="00D251CA" w:rsidRPr="00D251CA">
        <w:rPr>
          <w:rFonts w:ascii="Times New Roman" w:eastAsia="Calibri" w:hAnsi="Times New Roman"/>
          <w:bCs/>
          <w:sz w:val="28"/>
          <w:szCs w:val="28"/>
          <w:lang w:val="uk-UA" w:eastAsia="en-US" w:bidi="uk-UA"/>
        </w:rPr>
        <w:t xml:space="preserve">грн. </w:t>
      </w:r>
    </w:p>
    <w:p w14:paraId="5178C26A" w14:textId="7479DBDF" w:rsidR="00D251CA" w:rsidRPr="00D251CA" w:rsidRDefault="000031BC" w:rsidP="00D251CA">
      <w:pPr>
        <w:numPr>
          <w:ilvl w:val="0"/>
          <w:numId w:val="4"/>
        </w:numPr>
        <w:spacing w:after="0" w:line="240" w:lineRule="auto"/>
        <w:ind w:left="0" w:firstLine="567"/>
        <w:jc w:val="both"/>
        <w:rPr>
          <w:rFonts w:ascii="Times New Roman" w:eastAsia="Calibri" w:hAnsi="Times New Roman"/>
          <w:bCs/>
          <w:sz w:val="28"/>
          <w:szCs w:val="28"/>
          <w:lang w:val="uk-UA" w:eastAsia="en-US" w:bidi="uk-UA"/>
        </w:rPr>
      </w:pPr>
      <w:r>
        <w:rPr>
          <w:rFonts w:ascii="Times New Roman" w:eastAsia="Calibri" w:hAnsi="Times New Roman"/>
          <w:bCs/>
          <w:sz w:val="28"/>
          <w:szCs w:val="28"/>
          <w:lang w:val="uk-UA" w:eastAsia="en-US" w:bidi="uk-UA"/>
        </w:rPr>
        <w:t>проведення с</w:t>
      </w:r>
      <w:r w:rsidR="00D251CA" w:rsidRPr="00D251CA">
        <w:rPr>
          <w:rFonts w:ascii="Times New Roman" w:eastAsia="Calibri" w:hAnsi="Times New Roman"/>
          <w:bCs/>
          <w:sz w:val="28"/>
          <w:szCs w:val="28"/>
          <w:lang w:val="uk-UA" w:eastAsia="en-US" w:bidi="uk-UA"/>
        </w:rPr>
        <w:t>пільн</w:t>
      </w:r>
      <w:r>
        <w:rPr>
          <w:rFonts w:ascii="Times New Roman" w:eastAsia="Calibri" w:hAnsi="Times New Roman"/>
          <w:bCs/>
          <w:sz w:val="28"/>
          <w:szCs w:val="28"/>
          <w:lang w:val="uk-UA" w:eastAsia="en-US" w:bidi="uk-UA"/>
        </w:rPr>
        <w:t>их</w:t>
      </w:r>
      <w:r w:rsidR="00D251CA" w:rsidRPr="00D251CA">
        <w:rPr>
          <w:rFonts w:ascii="Times New Roman" w:eastAsia="Calibri" w:hAnsi="Times New Roman"/>
          <w:bCs/>
          <w:sz w:val="28"/>
          <w:szCs w:val="28"/>
          <w:lang w:val="uk-UA" w:eastAsia="en-US" w:bidi="uk-UA"/>
        </w:rPr>
        <w:t xml:space="preserve"> заход</w:t>
      </w:r>
      <w:r>
        <w:rPr>
          <w:rFonts w:ascii="Times New Roman" w:eastAsia="Calibri" w:hAnsi="Times New Roman"/>
          <w:bCs/>
          <w:sz w:val="28"/>
          <w:szCs w:val="28"/>
          <w:lang w:val="uk-UA" w:eastAsia="en-US" w:bidi="uk-UA"/>
        </w:rPr>
        <w:t>ів</w:t>
      </w:r>
      <w:r w:rsidR="00D251CA" w:rsidRPr="00D251CA">
        <w:rPr>
          <w:rFonts w:ascii="Times New Roman" w:eastAsia="Calibri" w:hAnsi="Times New Roman"/>
          <w:bCs/>
          <w:sz w:val="28"/>
          <w:szCs w:val="28"/>
          <w:lang w:val="uk-UA" w:eastAsia="en-US" w:bidi="uk-UA"/>
        </w:rPr>
        <w:t xml:space="preserve"> щодо розвитку територіальної громади Покровського району Донецької області у вигляді іншої дотації </w:t>
      </w:r>
      <w:r w:rsidR="00C413A1">
        <w:rPr>
          <w:rFonts w:ascii="Times New Roman" w:eastAsia="Calibri" w:hAnsi="Times New Roman"/>
          <w:bCs/>
          <w:sz w:val="28"/>
          <w:szCs w:val="28"/>
          <w:lang w:val="uk-UA" w:eastAsia="en-US" w:bidi="uk-UA"/>
        </w:rPr>
        <w:t xml:space="preserve">– </w:t>
      </w:r>
      <w:r w:rsidR="00D251CA" w:rsidRPr="00D251CA">
        <w:rPr>
          <w:rFonts w:ascii="Times New Roman" w:eastAsia="Calibri" w:hAnsi="Times New Roman"/>
          <w:bCs/>
          <w:sz w:val="28"/>
          <w:szCs w:val="28"/>
          <w:lang w:val="uk-UA" w:eastAsia="en-US" w:bidi="uk-UA"/>
        </w:rPr>
        <w:t>1582,8</w:t>
      </w:r>
      <w:r w:rsidR="00C413A1">
        <w:rPr>
          <w:rFonts w:ascii="Times New Roman" w:eastAsia="Calibri" w:hAnsi="Times New Roman"/>
          <w:bCs/>
          <w:sz w:val="28"/>
          <w:szCs w:val="28"/>
          <w:lang w:val="uk-UA" w:eastAsia="en-US" w:bidi="uk-UA"/>
        </w:rPr>
        <w:t> </w:t>
      </w:r>
      <w:r w:rsidR="00D251CA" w:rsidRPr="00D251CA">
        <w:rPr>
          <w:rFonts w:ascii="Times New Roman" w:eastAsia="Calibri" w:hAnsi="Times New Roman"/>
          <w:bCs/>
          <w:sz w:val="28"/>
          <w:szCs w:val="28"/>
          <w:lang w:val="uk-UA" w:eastAsia="en-US" w:bidi="uk-UA"/>
        </w:rPr>
        <w:t>тис.</w:t>
      </w:r>
      <w:r w:rsidR="00C413A1">
        <w:rPr>
          <w:rFonts w:eastAsia="Calibri"/>
          <w:lang w:val="uk-UA"/>
        </w:rPr>
        <w:t> </w:t>
      </w:r>
      <w:r w:rsidR="00D251CA" w:rsidRPr="00D251CA">
        <w:rPr>
          <w:rFonts w:ascii="Times New Roman" w:eastAsia="Calibri" w:hAnsi="Times New Roman"/>
          <w:bCs/>
          <w:sz w:val="28"/>
          <w:szCs w:val="28"/>
          <w:lang w:val="uk-UA" w:eastAsia="en-US" w:bidi="uk-UA"/>
        </w:rPr>
        <w:t>грн.</w:t>
      </w:r>
      <w:r w:rsidR="00C413A1">
        <w:rPr>
          <w:rFonts w:ascii="Times New Roman" w:eastAsia="Calibri" w:hAnsi="Times New Roman"/>
          <w:bCs/>
          <w:sz w:val="28"/>
          <w:szCs w:val="28"/>
          <w:lang w:val="uk-UA" w:eastAsia="en-US" w:bidi="uk-UA"/>
        </w:rPr>
        <w:t>,</w:t>
      </w:r>
      <w:r w:rsidR="00D251CA" w:rsidRPr="00D251CA">
        <w:rPr>
          <w:rFonts w:ascii="Times New Roman" w:eastAsia="Calibri" w:hAnsi="Times New Roman"/>
          <w:bCs/>
          <w:sz w:val="28"/>
          <w:szCs w:val="28"/>
          <w:lang w:val="uk-UA" w:eastAsia="en-US" w:bidi="uk-UA"/>
        </w:rPr>
        <w:t xml:space="preserve"> у т.ч.:</w:t>
      </w:r>
    </w:p>
    <w:p w14:paraId="20C738BF" w14:textId="12882422"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надання стипендій Почесним громадянам Покровського району </w:t>
      </w:r>
      <w:r w:rsidR="00C413A1">
        <w:rPr>
          <w:rFonts w:ascii="Times New Roman" w:eastAsia="Calibri" w:hAnsi="Times New Roman"/>
          <w:bCs/>
          <w:sz w:val="28"/>
          <w:szCs w:val="28"/>
          <w:lang w:val="uk-UA" w:eastAsia="en-US" w:bidi="uk-UA"/>
        </w:rPr>
        <w:t xml:space="preserve">– </w:t>
      </w:r>
      <w:r w:rsidRPr="00D251CA">
        <w:rPr>
          <w:rFonts w:ascii="Times New Roman" w:eastAsia="Calibri" w:hAnsi="Times New Roman"/>
          <w:bCs/>
          <w:sz w:val="28"/>
          <w:szCs w:val="28"/>
          <w:lang w:val="uk-UA" w:eastAsia="en-US" w:bidi="uk-UA"/>
        </w:rPr>
        <w:t>84,0</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15D8C1DE" w14:textId="034E5663"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надання одноразової матеріальної допомоги громадянам Покровського району, які опинилися у скрутних життєвих обставинах </w:t>
      </w:r>
      <w:r w:rsidR="00C413A1">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 xml:space="preserve"> 75,0 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37922A41" w14:textId="2082C21A"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надання грошової винагороди до почесних грамот працівникам, що відповідають вимогам Положення про почесні грамоти Покровської ради </w:t>
      </w:r>
      <w:r w:rsidR="00C413A1">
        <w:rPr>
          <w:rFonts w:ascii="Times New Roman" w:eastAsia="Calibri" w:hAnsi="Times New Roman"/>
          <w:bCs/>
          <w:sz w:val="28"/>
          <w:szCs w:val="28"/>
          <w:lang w:val="uk-UA" w:eastAsia="en-US" w:bidi="uk-UA"/>
        </w:rPr>
        <w:t xml:space="preserve">– </w:t>
      </w:r>
      <w:r w:rsidRPr="00D251CA">
        <w:rPr>
          <w:rFonts w:ascii="Times New Roman" w:eastAsia="Calibri" w:hAnsi="Times New Roman"/>
          <w:bCs/>
          <w:sz w:val="28"/>
          <w:szCs w:val="28"/>
          <w:lang w:val="uk-UA" w:eastAsia="en-US" w:bidi="uk-UA"/>
        </w:rPr>
        <w:t>6,0</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7D6BD9D3" w14:textId="35A8AE0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поточний ремонт та облаштування укри</w:t>
      </w:r>
      <w:r>
        <w:rPr>
          <w:rFonts w:ascii="Times New Roman" w:eastAsia="Calibri" w:hAnsi="Times New Roman"/>
          <w:bCs/>
          <w:sz w:val="28"/>
          <w:szCs w:val="28"/>
          <w:lang w:val="uk-UA" w:eastAsia="en-US" w:bidi="uk-UA"/>
        </w:rPr>
        <w:t>т</w:t>
      </w:r>
      <w:r w:rsidRPr="00D251CA">
        <w:rPr>
          <w:rFonts w:ascii="Times New Roman" w:eastAsia="Calibri" w:hAnsi="Times New Roman"/>
          <w:bCs/>
          <w:sz w:val="28"/>
          <w:szCs w:val="28"/>
          <w:lang w:val="uk-UA" w:eastAsia="en-US" w:bidi="uk-UA"/>
        </w:rPr>
        <w:t>тів в адмінбудівлях Покровської ради Донецької області</w:t>
      </w:r>
      <w:r>
        <w:rPr>
          <w:rFonts w:ascii="Times New Roman" w:eastAsia="Calibri" w:hAnsi="Times New Roman"/>
          <w:bCs/>
          <w:sz w:val="28"/>
          <w:szCs w:val="28"/>
          <w:lang w:val="uk-UA" w:eastAsia="en-US" w:bidi="uk-UA"/>
        </w:rPr>
        <w:t xml:space="preserve"> </w:t>
      </w:r>
      <w:r w:rsidRPr="00D251CA">
        <w:rPr>
          <w:rFonts w:ascii="Times New Roman" w:eastAsia="Calibri" w:hAnsi="Times New Roman"/>
          <w:bCs/>
          <w:sz w:val="28"/>
          <w:szCs w:val="28"/>
          <w:lang w:val="uk-UA" w:eastAsia="en-US" w:bidi="uk-UA"/>
        </w:rPr>
        <w:t xml:space="preserve">заплановано </w:t>
      </w:r>
      <w:r w:rsidR="00C413A1">
        <w:rPr>
          <w:rFonts w:ascii="Times New Roman" w:eastAsia="Calibri" w:hAnsi="Times New Roman"/>
          <w:bCs/>
          <w:sz w:val="28"/>
          <w:szCs w:val="28"/>
          <w:lang w:val="uk-UA" w:eastAsia="en-US" w:bidi="uk-UA"/>
        </w:rPr>
        <w:t xml:space="preserve">– </w:t>
      </w:r>
      <w:r w:rsidRPr="00D251CA">
        <w:rPr>
          <w:rFonts w:ascii="Times New Roman" w:eastAsia="Calibri" w:hAnsi="Times New Roman"/>
          <w:bCs/>
          <w:sz w:val="28"/>
          <w:szCs w:val="28"/>
          <w:lang w:val="uk-UA" w:eastAsia="en-US" w:bidi="uk-UA"/>
        </w:rPr>
        <w:t>317,7 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2D90682B" w14:textId="78868C0D"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придбання матеріалів та продукції, призначених для відназначення, нагородження (нагородження грамотами, подяками, сувенірами, п</w:t>
      </w:r>
      <w:r>
        <w:rPr>
          <w:rFonts w:ascii="Times New Roman" w:eastAsia="Calibri" w:hAnsi="Times New Roman"/>
          <w:bCs/>
          <w:sz w:val="28"/>
          <w:szCs w:val="28"/>
          <w:lang w:val="uk-UA" w:eastAsia="en-US" w:bidi="uk-UA"/>
        </w:rPr>
        <w:t>а</w:t>
      </w:r>
      <w:r w:rsidRPr="00D251CA">
        <w:rPr>
          <w:rFonts w:ascii="Times New Roman" w:eastAsia="Calibri" w:hAnsi="Times New Roman"/>
          <w:bCs/>
          <w:sz w:val="28"/>
          <w:szCs w:val="28"/>
          <w:lang w:val="uk-UA" w:eastAsia="en-US" w:bidi="uk-UA"/>
        </w:rPr>
        <w:t xml:space="preserve">м'ятними подарунками до державних свят, пам'ятних дат) </w:t>
      </w:r>
      <w:r w:rsidR="00C413A1">
        <w:rPr>
          <w:rFonts w:ascii="Times New Roman" w:eastAsia="Calibri" w:hAnsi="Times New Roman"/>
          <w:bCs/>
          <w:sz w:val="28"/>
          <w:szCs w:val="28"/>
          <w:lang w:val="uk-UA" w:eastAsia="en-US" w:bidi="uk-UA"/>
        </w:rPr>
        <w:t xml:space="preserve">– </w:t>
      </w:r>
      <w:r w:rsidRPr="00D251CA">
        <w:rPr>
          <w:rFonts w:ascii="Times New Roman" w:eastAsia="Calibri" w:hAnsi="Times New Roman"/>
          <w:bCs/>
          <w:sz w:val="28"/>
          <w:szCs w:val="28"/>
          <w:lang w:val="uk-UA" w:eastAsia="en-US" w:bidi="uk-UA"/>
        </w:rPr>
        <w:t>15,4 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17F8FE7C" w14:textId="0FFAC955"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забезпечення джерелом резерв</w:t>
      </w:r>
      <w:r>
        <w:rPr>
          <w:rFonts w:ascii="Times New Roman" w:eastAsia="Calibri" w:hAnsi="Times New Roman"/>
          <w:bCs/>
          <w:sz w:val="28"/>
          <w:szCs w:val="28"/>
          <w:lang w:val="uk-UA" w:eastAsia="en-US" w:bidi="uk-UA"/>
        </w:rPr>
        <w:t>н</w:t>
      </w:r>
      <w:r w:rsidRPr="00D251CA">
        <w:rPr>
          <w:rFonts w:ascii="Times New Roman" w:eastAsia="Calibri" w:hAnsi="Times New Roman"/>
          <w:bCs/>
          <w:sz w:val="28"/>
          <w:szCs w:val="28"/>
          <w:lang w:val="uk-UA" w:eastAsia="en-US" w:bidi="uk-UA"/>
        </w:rPr>
        <w:t xml:space="preserve">ого живлення </w:t>
      </w:r>
      <w:r w:rsidR="00C413A1">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 xml:space="preserve"> 948,7 тис.</w:t>
      </w:r>
      <w:r w:rsidR="00C413A1">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41C92123" w14:textId="2D907321"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 проведення технічної інвентаризації будівлі Виконавчого комітету Мирноградської міської ради за адресою: Донецька область, Покровський район, м. Мирноград, вул. Центральна, будинок 9 </w:t>
      </w:r>
      <w:r w:rsidR="00962104">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 xml:space="preserve"> 14,8 тис. грн.</w:t>
      </w:r>
    </w:p>
    <w:p w14:paraId="5C091421" w14:textId="6ACACDE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 </w:t>
      </w:r>
      <w:r w:rsidR="00962104">
        <w:rPr>
          <w:rFonts w:ascii="Times New Roman" w:eastAsia="Calibri" w:hAnsi="Times New Roman"/>
          <w:bCs/>
          <w:sz w:val="28"/>
          <w:szCs w:val="28"/>
          <w:lang w:val="uk-UA" w:eastAsia="en-US" w:bidi="uk-UA"/>
        </w:rPr>
        <w:t xml:space="preserve">проведення </w:t>
      </w:r>
      <w:r w:rsidRPr="00D251CA">
        <w:rPr>
          <w:rFonts w:ascii="Times New Roman" w:eastAsia="Calibri" w:hAnsi="Times New Roman"/>
          <w:bCs/>
          <w:sz w:val="28"/>
          <w:szCs w:val="28"/>
          <w:lang w:val="uk-UA" w:eastAsia="en-US" w:bidi="uk-UA"/>
        </w:rPr>
        <w:t>топографічн</w:t>
      </w:r>
      <w:r w:rsidR="00962104">
        <w:rPr>
          <w:rFonts w:ascii="Times New Roman" w:eastAsia="Calibri" w:hAnsi="Times New Roman"/>
          <w:bCs/>
          <w:sz w:val="28"/>
          <w:szCs w:val="28"/>
          <w:lang w:val="uk-UA" w:eastAsia="en-US" w:bidi="uk-UA"/>
        </w:rPr>
        <w:t>ої</w:t>
      </w:r>
      <w:r w:rsidRPr="00D251CA">
        <w:rPr>
          <w:rFonts w:ascii="Times New Roman" w:eastAsia="Calibri" w:hAnsi="Times New Roman"/>
          <w:bCs/>
          <w:sz w:val="28"/>
          <w:szCs w:val="28"/>
          <w:lang w:val="uk-UA" w:eastAsia="en-US" w:bidi="uk-UA"/>
        </w:rPr>
        <w:t xml:space="preserve"> зйомк</w:t>
      </w:r>
      <w:r w:rsidR="00962104">
        <w:rPr>
          <w:rFonts w:ascii="Times New Roman" w:eastAsia="Calibri" w:hAnsi="Times New Roman"/>
          <w:bCs/>
          <w:sz w:val="28"/>
          <w:szCs w:val="28"/>
          <w:lang w:val="uk-UA" w:eastAsia="en-US" w:bidi="uk-UA"/>
        </w:rPr>
        <w:t>и</w:t>
      </w:r>
      <w:r w:rsidRPr="00D251CA">
        <w:rPr>
          <w:rFonts w:ascii="Times New Roman" w:eastAsia="Calibri" w:hAnsi="Times New Roman"/>
          <w:bCs/>
          <w:sz w:val="28"/>
          <w:szCs w:val="28"/>
          <w:lang w:val="uk-UA" w:eastAsia="en-US" w:bidi="uk-UA"/>
        </w:rPr>
        <w:t xml:space="preserve"> М 1:500 для прокладання газопроводу від ШРП №5 до будівлі Виконавчого комітету Мирноградської міської ради по вул. Центральна, будинок 9, м. Мирноград, Покровський район, Донецька область заплановано 9,9 грн. фактично витрачено 9,9 тис.</w:t>
      </w:r>
      <w:r w:rsidR="00EF3F16">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w:t>
      </w:r>
    </w:p>
    <w:p w14:paraId="0D3E6D4C" w14:textId="2C207BFA" w:rsidR="00EF3F16"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 </w:t>
      </w:r>
      <w:r w:rsidR="00EF3F16">
        <w:rPr>
          <w:rFonts w:ascii="Times New Roman" w:eastAsia="Calibri" w:hAnsi="Times New Roman"/>
          <w:bCs/>
          <w:sz w:val="28"/>
          <w:szCs w:val="28"/>
          <w:lang w:val="uk-UA" w:eastAsia="en-US" w:bidi="uk-UA"/>
        </w:rPr>
        <w:t>водопостачання</w:t>
      </w:r>
      <w:r w:rsidR="00A210B3">
        <w:rPr>
          <w:rFonts w:ascii="Times New Roman" w:eastAsia="Calibri" w:hAnsi="Times New Roman"/>
          <w:bCs/>
          <w:sz w:val="28"/>
          <w:szCs w:val="28"/>
          <w:lang w:val="uk-UA" w:eastAsia="en-US" w:bidi="uk-UA"/>
        </w:rPr>
        <w:t>м мешканців громади</w:t>
      </w:r>
      <w:r w:rsidR="00EF3F16">
        <w:rPr>
          <w:rFonts w:ascii="Times New Roman" w:eastAsia="Calibri" w:hAnsi="Times New Roman"/>
          <w:bCs/>
          <w:sz w:val="28"/>
          <w:szCs w:val="28"/>
          <w:lang w:val="uk-UA" w:eastAsia="en-US" w:bidi="uk-UA"/>
        </w:rPr>
        <w:t xml:space="preserve"> та підготовки до</w:t>
      </w:r>
      <w:r w:rsidR="00A210B3">
        <w:rPr>
          <w:rFonts w:ascii="Times New Roman" w:eastAsia="Calibri" w:hAnsi="Times New Roman"/>
          <w:bCs/>
          <w:sz w:val="28"/>
          <w:szCs w:val="28"/>
          <w:lang w:val="uk-UA" w:eastAsia="en-US" w:bidi="uk-UA"/>
        </w:rPr>
        <w:t xml:space="preserve"> нового</w:t>
      </w:r>
      <w:r w:rsidR="00EF3F16">
        <w:rPr>
          <w:rFonts w:ascii="Times New Roman" w:eastAsia="Calibri" w:hAnsi="Times New Roman"/>
          <w:bCs/>
          <w:sz w:val="28"/>
          <w:szCs w:val="28"/>
          <w:lang w:val="uk-UA" w:eastAsia="en-US" w:bidi="uk-UA"/>
        </w:rPr>
        <w:t xml:space="preserve"> опалювального сезону комунальними підприємствами обласного підпорядкування, розташованих на території Мирноградської міської територіальної громади</w:t>
      </w:r>
      <w:r w:rsidR="00A210B3">
        <w:rPr>
          <w:rFonts w:ascii="Times New Roman" w:eastAsia="Calibri" w:hAnsi="Times New Roman"/>
          <w:bCs/>
          <w:sz w:val="28"/>
          <w:szCs w:val="28"/>
          <w:lang w:val="uk-UA" w:eastAsia="en-US" w:bidi="uk-UA"/>
        </w:rPr>
        <w:t>:</w:t>
      </w:r>
    </w:p>
    <w:p w14:paraId="63561CB7" w14:textId="57B9DDCB"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субвенція обласному бюджету для надання фінансової підтримки ОКП ДТКЕ для підготовки підприємства до нового опалювального періоду 2023-2024 років та погашення заборгованості станом на 01.04.2023 за розподіл природного газу та із сплати податку на доходи фізичних осіб – заплановано 35 370,1 тис.</w:t>
      </w:r>
      <w:r w:rsidR="00A210B3">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грн, факт – 25 773,7 тис. грн;</w:t>
      </w:r>
    </w:p>
    <w:p w14:paraId="79987371" w14:textId="626A5F93"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субвенція обласному бюджету на надання фінансової підтримки КП</w:t>
      </w:r>
      <w:r w:rsidR="00A210B3">
        <w:rPr>
          <w:rFonts w:ascii="Times New Roman" w:eastAsia="Calibri" w:hAnsi="Times New Roman"/>
          <w:bCs/>
          <w:sz w:val="28"/>
          <w:szCs w:val="28"/>
          <w:lang w:val="uk-UA" w:eastAsia="en-US" w:bidi="uk-UA"/>
        </w:rPr>
        <w:t> </w:t>
      </w:r>
      <w:r w:rsidRPr="00D251CA">
        <w:rPr>
          <w:rFonts w:ascii="Times New Roman" w:eastAsia="Calibri" w:hAnsi="Times New Roman"/>
          <w:bCs/>
          <w:sz w:val="28"/>
          <w:szCs w:val="28"/>
          <w:lang w:val="uk-UA" w:eastAsia="en-US" w:bidi="uk-UA"/>
        </w:rPr>
        <w:t>"Компанія Вода Донбасу" для погашення заборгованості із заробітної плати та нарахувань на неї – 5 043,3 тис. грн.</w:t>
      </w:r>
    </w:p>
    <w:p w14:paraId="363B0DB1" w14:textId="4A98A19A"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Організація надання адміністративних послуг у Центрі здійснюється за принципом «єдиного вікна», тобто адміністратори ЦНАП Виконавчого комітету забезпечують надання адміністративних послуг шляхом взаємодії із суб’єктами надання адміністративних послуг, здійснюють прийом, опрацювання та видачу готового результату суб’єктам звернення. Перелік адміністративних послуг, які надаються у Центрі, визначається та затверджується міською радою та включає адміністративні послуги органів виконавчої влади, перелік яких затверджується Кабінетом Міністрів України. На всі адміністративні послуги розроблені та затверджені згідно вимог діючого законодавства  інформаційні та технологічні картки. Всі послуги приведено у відповідність до Гіду з державних послуг, який є офіційним джерелом інформації про надання адміністративних  послуг в Україні.</w:t>
      </w:r>
    </w:p>
    <w:p w14:paraId="12891A1E" w14:textId="43B6D548"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Всього у Центрі надання адміністративних послуг Виконавчого комітету Мирноградської міської ради працюють керівник і 8 адміністраторів (загальна штатна чисельність – 9 осіб). Кожен з них є абсолютно універсальним працівником (окрім послуг з питань реєстрації нерухомого майна та бізнесу, а також послуг, що надаються Державною міграційною службою), і готовий прийняти замовлення на будь-яку послугу. У зв’язку з введенням воєнного стану в Україні та оголошенням загальної евакуації з території області, наразі в ЦНАПі фактично працює 3 працівника, 5 перебувають у простої, 1 вакансія. На час військового стану затверджено тимчасову структуру Виконавчого комітету Мирноградської міської ради. В штатний розклад Центру надання адміністративних послуг введено 2 посади державних реєстраторів (1 державний реєстратор з питань державної реєстрації нерухомого майна, 1 державний реєстратор з питань державної реєстрації юридичних осіб, фізичних осіб-підприємців). Навчання адміністраторів та працівників ЦНАП є пріоритетним, адже якість надання адмінпослуг переважно залежить від компетентності працівника. Необхідний рівень фахової підготовки вимагає систематичного підвищення рівня знань та професійних навичок. Відтак адміністратори постійно працюють над підвищенням рівня своїх професійних навичок, кожен адміністратор пройшов онлайн курси на Порталі Дія, про що свідчать отримані сертифікати. Державні реєстратори та адміністратори беруть активну участь у офлайн та онлайн нарадах, тренінгах, зустрічах та семінарах.</w:t>
      </w:r>
    </w:p>
    <w:p w14:paraId="30BBAA12"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Слідуючи принципу наближення надавачів послуг до потенційних заявників, створення комфортних умов для відвідувачів у межах Мирноградської міської територіальної громади, рішенням Мирноградської міської ради від 09.02.2022 року №VIII/23-10 утворено віддалене робоче місце адміністратора Центру надання адміністративних послуг Виконавчого комітету Мирноградської міської ради у селі Рівне Покровського району Донецької області та затверджено 53 адміністративні послуги, які надаватимуться через віддалене робоче місце адміністратора Центру. </w:t>
      </w:r>
    </w:p>
    <w:p w14:paraId="2A783EB8"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У 2023 році робота Центру була націлена на збереження високих стандартів якості надання адміністративних послуг. Звичайно,  введення військового стану спричинило певні корективи в роботу Центру, однак, ми не припинили прийом відвідувачів, але на теперішній час, з урахуванням воєнного стану, надання деяких адміністративних послуг призупинено, так як наразі більшість державних реєстрів, з якими взаємодіяли адміністратори ЦНАПу заблоковані, що унеможливлює надання адміністративних послуг в повному обсязі.</w:t>
      </w:r>
    </w:p>
    <w:p w14:paraId="620AEBF0" w14:textId="31261065"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З метою  забезпечення надання якісних адміністративних послуг та удосконалення доступу до послуг, які надаються в електронній формі, адміністраторами/посадовими особами ЦНАП було поновлено доступи до Державних реєстрів:</w:t>
      </w:r>
    </w:p>
    <w:p w14:paraId="1C68111E" w14:textId="1C4FD30D"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Єдиного державного реєстру юридичних осіб, фізичних осіб-підприємців та  громадських формувань;</w:t>
      </w:r>
    </w:p>
    <w:p w14:paraId="5F657EC4" w14:textId="4E8DBBE6"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Державного реєстру речових прав на нерухоме майно;</w:t>
      </w:r>
    </w:p>
    <w:p w14:paraId="53BD215C"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Єдиної державної електронної системи у сфері будівництва (ДІАМ);</w:t>
      </w:r>
    </w:p>
    <w:p w14:paraId="19B59F70"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Реєстру територіальної громади Мирноградської міської ради ради (в частині реєстрації/ зняття з реєстрації місця проживання);</w:t>
      </w:r>
    </w:p>
    <w:p w14:paraId="67B25D6F"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Державного реєстру актів цивільного стану;</w:t>
      </w:r>
    </w:p>
    <w:p w14:paraId="40B74BAF"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ab/>
        <w:t>Портал «Дія» щодо надання комплексної послуги єМалятко;</w:t>
      </w:r>
    </w:p>
    <w:p w14:paraId="52DF42AD" w14:textId="54A0EBC5"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За допомогою цих реєстрів працівники ЦНАП отримали можливість надавати 2 «миттєві послуги», або як їх називають – «послуги в момент звернення», це витяг з ЄДР (єдиного держаного реєстру юридичних та фізичних осіб-підприємців), інформаційну довідку з Державного реєстру речових прав на нерухоме майно.</w:t>
      </w:r>
    </w:p>
    <w:p w14:paraId="5A0DD956" w14:textId="3C81CEF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Кількість наданих послуг в першому півріччі 2023 року в порівнянні з аналогічним періодом 2022 року, починаючи з 24 лютого 2022 року зменшилась. Так, протягом 1 півріччя 2023 року суб’єктами звернення отримано результатів адміністративних послуг – 1025 результатів на загальну суму 31889,52 в порівнянні за аналогічний період 2022 року отримано – 1075 результата, що на 4,65% менше до відповідного періоду 2022 року. Зменшення кількості наданих послуг пов’язане з тим, що більшу частину 2022-2023 років через військові дії в країні надання частини послуг було обмежено та не здійснювалось, реєстри були заблоковані. </w:t>
      </w:r>
    </w:p>
    <w:p w14:paraId="6057A70F"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За основними напрямами (платні послуги):</w:t>
      </w:r>
    </w:p>
    <w:p w14:paraId="1DB0DD18"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Реєстрація/зняття з реєстрації місця проживання особи: 512 </w:t>
      </w:r>
    </w:p>
    <w:p w14:paraId="251E91C0"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Державна реєстрація: права власності на нерухоме майно – 65</w:t>
      </w:r>
    </w:p>
    <w:p w14:paraId="20CA36CA"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Державна реєстрація іншого (відмінного від права власності) речового права на нерухоме майно -14</w:t>
      </w:r>
    </w:p>
    <w:p w14:paraId="08A4942A"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Внесення змін до записів Державного реєстру речових прав на нерухоме майно 2</w:t>
      </w:r>
    </w:p>
    <w:p w14:paraId="2CD4CC40"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Надання інформації з Державного реєстру речових прав на нерухоме майно – 20</w:t>
      </w:r>
    </w:p>
    <w:p w14:paraId="7AAC878B"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–2</w:t>
      </w:r>
    </w:p>
    <w:p w14:paraId="47D8C699"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 – 1 </w:t>
      </w:r>
    </w:p>
    <w:p w14:paraId="6247B306"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Видача витягу з Єдиного державного реєстру юридичних осіб, фізичних осіб – підприємців та громадських формувань 29</w:t>
      </w:r>
    </w:p>
    <w:p w14:paraId="73ABC60B"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Державна реєстрація шлюбу – 8</w:t>
      </w:r>
    </w:p>
    <w:p w14:paraId="1FD97E2C" w14:textId="7C483D7A"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Внесення змін до актових записів цивільного стану, їх поновлення та анулювання </w:t>
      </w:r>
      <w:r>
        <w:rPr>
          <w:rFonts w:ascii="Times New Roman" w:eastAsia="Calibri" w:hAnsi="Times New Roman"/>
          <w:bCs/>
          <w:sz w:val="28"/>
          <w:szCs w:val="28"/>
          <w:lang w:val="uk-UA" w:eastAsia="en-US" w:bidi="uk-UA"/>
        </w:rPr>
        <w:t>–</w:t>
      </w:r>
      <w:r w:rsidRPr="00D251CA">
        <w:rPr>
          <w:rFonts w:ascii="Times New Roman" w:eastAsia="Calibri" w:hAnsi="Times New Roman"/>
          <w:bCs/>
          <w:sz w:val="28"/>
          <w:szCs w:val="28"/>
          <w:lang w:val="uk-UA" w:eastAsia="en-US" w:bidi="uk-UA"/>
        </w:rPr>
        <w:t xml:space="preserve"> 1</w:t>
      </w:r>
      <w:r>
        <w:rPr>
          <w:rFonts w:ascii="Times New Roman" w:eastAsia="Calibri" w:hAnsi="Times New Roman"/>
          <w:bCs/>
          <w:sz w:val="28"/>
          <w:szCs w:val="28"/>
          <w:lang w:val="uk-UA" w:eastAsia="en-US" w:bidi="uk-UA"/>
        </w:rPr>
        <w:t>.</w:t>
      </w:r>
    </w:p>
    <w:p w14:paraId="75CA204B"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Функціонує сторінка ЦНАП на офіційному сайті Мирноградської міської ради (https://myrnograd-rada.gov.ua/cnap). Вона містить перелік послуг ЦНАП, інформацію про режим роботи, його місцезнаходження, довідковий телефон, карту та адресу електронної пошти.</w:t>
      </w:r>
    </w:p>
    <w:p w14:paraId="6645D3EE" w14:textId="4D495C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В травні 2023 року переглянуто Перелік адміністративних послуг, які надаються через Центр надання адміністративних послуг Виконавчого комітету Мирноградської міської ради (далі – Перелік). Розпорядженням начальника Мирноградської міської військової адміністрації Покровського району Донецької області від 05.05.2023 року №222р затверджено тимчасовий Перелік, який діятиме на час військового стану, в який включено 191 актуальну адміністративну послугу. У зв’язку з відновленням роботи суб’єктів надання адміністративних послуг – державного реєстратора Центру надання адміністративних послуг Виконавчого комітету Мирнорадської міської ради (з питань реєстрації бізнесу) та Мирноградського відділу державної реєстрації актів цивільного стану у Покровському районі Донецької області Східного міжрегіонального управління Міністерства юстиції, розпорядженням начальника Мирноградської міської військової адміністрації Покровського району Донецької області від 07.06.2023 року №314р Перелік збільшено до 220. </w:t>
      </w:r>
    </w:p>
    <w:p w14:paraId="1FE046E0" w14:textId="77777777"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bidi="uk-UA"/>
        </w:rPr>
      </w:pPr>
      <w:r w:rsidRPr="00D251CA">
        <w:rPr>
          <w:rFonts w:ascii="Times New Roman" w:eastAsia="Calibri" w:hAnsi="Times New Roman"/>
          <w:bCs/>
          <w:sz w:val="28"/>
          <w:szCs w:val="28"/>
          <w:lang w:val="uk-UA" w:eastAsia="en-US" w:bidi="uk-UA"/>
        </w:rPr>
        <w:t xml:space="preserve">Водночас, у зв’язку з тим, що робота сервісного центру тимчасово призупинена, надання адміністративних послуг з цього напрямку поки що не реалізовано. У зв’язку з тим, що підрозділ Державної міграційної служби на території Мирноградської міської територіальної громади станом на 01.07.2023 року не відновив роботу, надання паспортних послуг неможливе. </w:t>
      </w:r>
    </w:p>
    <w:p w14:paraId="0C0A0F57" w14:textId="7A0BCB0D" w:rsidR="00D251CA" w:rsidRPr="00D251CA" w:rsidRDefault="00D251CA" w:rsidP="00D251CA">
      <w:pPr>
        <w:spacing w:after="0" w:line="240" w:lineRule="auto"/>
        <w:ind w:firstLine="567"/>
        <w:jc w:val="both"/>
        <w:rPr>
          <w:rFonts w:ascii="Times New Roman" w:eastAsia="Calibri" w:hAnsi="Times New Roman"/>
          <w:bCs/>
          <w:sz w:val="28"/>
          <w:szCs w:val="28"/>
          <w:lang w:val="uk-UA" w:eastAsia="en-US"/>
        </w:rPr>
      </w:pPr>
      <w:r w:rsidRPr="00D251CA">
        <w:rPr>
          <w:rFonts w:ascii="Times New Roman" w:eastAsia="Calibri" w:hAnsi="Times New Roman"/>
          <w:bCs/>
          <w:sz w:val="28"/>
          <w:szCs w:val="28"/>
          <w:lang w:val="uk-UA" w:eastAsia="en-US" w:bidi="uk-UA"/>
        </w:rPr>
        <w:t>Окрім цього, широко проводиться робота з інформування громадян шляхом розміщення на стендах довідкових інформаційних матеріалів, що значно спрощує розуміння вимог для отримання адміністративних послуг.</w:t>
      </w:r>
    </w:p>
    <w:p w14:paraId="59D0E480" w14:textId="77777777" w:rsidR="00DC2E2E" w:rsidRPr="00DC2E2E" w:rsidRDefault="00DC2E2E" w:rsidP="00DC2E2E">
      <w:pPr>
        <w:spacing w:after="0" w:line="240" w:lineRule="auto"/>
        <w:ind w:firstLine="709"/>
        <w:jc w:val="center"/>
        <w:rPr>
          <w:rFonts w:ascii="Times New Roman" w:eastAsia="Calibri" w:hAnsi="Times New Roman"/>
          <w:i/>
          <w:iCs/>
          <w:sz w:val="28"/>
          <w:szCs w:val="28"/>
          <w:lang w:val="uk-UA" w:eastAsia="en-US"/>
        </w:rPr>
      </w:pPr>
    </w:p>
    <w:p w14:paraId="6C6D5B8A" w14:textId="0AB83343" w:rsidR="0062628B" w:rsidRPr="0062628B" w:rsidRDefault="0062628B" w:rsidP="0062628B">
      <w:pPr>
        <w:spacing w:after="0" w:line="240" w:lineRule="auto"/>
        <w:ind w:firstLine="709"/>
        <w:jc w:val="center"/>
        <w:rPr>
          <w:rFonts w:ascii="Times New Roman" w:eastAsia="Calibri" w:hAnsi="Times New Roman"/>
          <w:bCs/>
          <w:i/>
          <w:iCs/>
          <w:sz w:val="28"/>
          <w:szCs w:val="28"/>
          <w:lang w:val="uk-UA" w:eastAsia="en-US"/>
        </w:rPr>
      </w:pPr>
      <w:r w:rsidRPr="0062628B">
        <w:rPr>
          <w:rFonts w:ascii="Times New Roman" w:eastAsia="Calibri" w:hAnsi="Times New Roman"/>
          <w:bCs/>
          <w:i/>
          <w:iCs/>
          <w:sz w:val="28"/>
          <w:szCs w:val="28"/>
          <w:lang w:val="uk-UA" w:eastAsia="en-US"/>
        </w:rPr>
        <w:t>Заходи, пов’язані з наслідками проведення ООС, АТО на території області</w:t>
      </w:r>
    </w:p>
    <w:p w14:paraId="43BA546D" w14:textId="2FF8875A" w:rsidR="00DC2E2E" w:rsidRPr="00DC2E2E" w:rsidRDefault="00DC2E2E" w:rsidP="00DC2E2E">
      <w:pPr>
        <w:spacing w:after="0" w:line="240" w:lineRule="auto"/>
        <w:ind w:firstLine="709"/>
        <w:jc w:val="both"/>
        <w:rPr>
          <w:rFonts w:ascii="Times New Roman" w:eastAsia="Calibri" w:hAnsi="Times New Roman"/>
          <w:bCs/>
          <w:sz w:val="28"/>
          <w:szCs w:val="28"/>
          <w:lang w:val="uk-UA" w:eastAsia="en-US"/>
        </w:rPr>
      </w:pPr>
      <w:r w:rsidRPr="00DC2E2E">
        <w:rPr>
          <w:rFonts w:ascii="Times New Roman" w:eastAsia="Calibri" w:hAnsi="Times New Roman"/>
          <w:bCs/>
          <w:sz w:val="28"/>
          <w:szCs w:val="28"/>
          <w:lang w:val="uk-UA" w:eastAsia="en-US"/>
        </w:rPr>
        <w:t>На обліку в управлінні</w:t>
      </w:r>
      <w:r w:rsidR="0062628B">
        <w:rPr>
          <w:rFonts w:ascii="Times New Roman" w:eastAsia="Calibri" w:hAnsi="Times New Roman"/>
          <w:bCs/>
          <w:sz w:val="28"/>
          <w:szCs w:val="28"/>
          <w:lang w:val="uk-UA" w:eastAsia="en-US"/>
        </w:rPr>
        <w:t xml:space="preserve"> соціального захисту населення Мирноградської міської ради</w:t>
      </w:r>
      <w:r w:rsidRPr="00DC2E2E">
        <w:rPr>
          <w:rFonts w:ascii="Times New Roman" w:eastAsia="Calibri" w:hAnsi="Times New Roman"/>
          <w:bCs/>
          <w:sz w:val="28"/>
          <w:szCs w:val="28"/>
          <w:lang w:val="uk-UA" w:eastAsia="en-US"/>
        </w:rPr>
        <w:t xml:space="preserve"> перебуває 365 учасник</w:t>
      </w:r>
      <w:r w:rsidR="0062628B">
        <w:rPr>
          <w:rFonts w:ascii="Times New Roman" w:eastAsia="Calibri" w:hAnsi="Times New Roman"/>
          <w:bCs/>
          <w:sz w:val="28"/>
          <w:szCs w:val="28"/>
          <w:lang w:val="uk-UA" w:eastAsia="en-US"/>
        </w:rPr>
        <w:t>ів</w:t>
      </w:r>
      <w:r w:rsidRPr="00DC2E2E">
        <w:rPr>
          <w:rFonts w:ascii="Times New Roman" w:eastAsia="Calibri" w:hAnsi="Times New Roman"/>
          <w:bCs/>
          <w:sz w:val="28"/>
          <w:szCs w:val="28"/>
          <w:lang w:val="uk-UA" w:eastAsia="en-US"/>
        </w:rPr>
        <w:t xml:space="preserve"> АТО/ООС та членів їх сімей з них: особи з інвалідністю внаслідок війни - 4 особи; УБД - 346 особи; УВ- 9 осіб; члени сімей загиблих (померлих) учасників АТО/ООС – 6 осіб.</w:t>
      </w:r>
    </w:p>
    <w:p w14:paraId="5E45BA1B" w14:textId="77777777" w:rsidR="00DC2E2E" w:rsidRPr="00DC2E2E" w:rsidRDefault="00DC2E2E" w:rsidP="00DC2E2E">
      <w:pPr>
        <w:spacing w:after="0" w:line="240" w:lineRule="auto"/>
        <w:ind w:firstLine="709"/>
        <w:jc w:val="both"/>
        <w:rPr>
          <w:rFonts w:ascii="Times New Roman" w:eastAsia="Calibri" w:hAnsi="Times New Roman"/>
          <w:bCs/>
          <w:sz w:val="28"/>
          <w:szCs w:val="28"/>
          <w:lang w:val="uk-UA" w:eastAsia="en-US"/>
        </w:rPr>
      </w:pPr>
      <w:r w:rsidRPr="00DC2E2E">
        <w:rPr>
          <w:rFonts w:ascii="Times New Roman" w:eastAsia="Calibri" w:hAnsi="Times New Roman"/>
          <w:bCs/>
          <w:sz w:val="28"/>
          <w:szCs w:val="28"/>
          <w:lang w:val="uk-UA" w:eastAsia="en-US"/>
        </w:rPr>
        <w:t xml:space="preserve">Для забезпечення соціальною реабілітацією, професійною адаптацією протягом 2022-2023 років учасники АТО/ООС, захисники та захисниці України не звертались. </w:t>
      </w:r>
    </w:p>
    <w:p w14:paraId="340175DA" w14:textId="77777777" w:rsidR="00DC2E2E" w:rsidRPr="00DC2E2E" w:rsidRDefault="00DC2E2E" w:rsidP="00DC2E2E">
      <w:pPr>
        <w:spacing w:after="0" w:line="240" w:lineRule="auto"/>
        <w:ind w:firstLine="709"/>
        <w:jc w:val="both"/>
        <w:rPr>
          <w:rFonts w:ascii="Times New Roman" w:eastAsia="Calibri" w:hAnsi="Times New Roman"/>
          <w:bCs/>
          <w:sz w:val="28"/>
          <w:szCs w:val="28"/>
          <w:lang w:val="uk-UA" w:eastAsia="en-US"/>
        </w:rPr>
      </w:pPr>
      <w:r w:rsidRPr="00DC2E2E">
        <w:rPr>
          <w:rFonts w:ascii="Times New Roman" w:eastAsia="Calibri" w:hAnsi="Times New Roman"/>
          <w:bCs/>
          <w:sz w:val="28"/>
          <w:szCs w:val="28"/>
          <w:lang w:val="en-US" w:eastAsia="en-US"/>
        </w:rPr>
        <w:t>C</w:t>
      </w:r>
      <w:r w:rsidRPr="00DC2E2E">
        <w:rPr>
          <w:rFonts w:ascii="Times New Roman" w:eastAsia="Calibri" w:hAnsi="Times New Roman"/>
          <w:bCs/>
          <w:sz w:val="28"/>
          <w:szCs w:val="28"/>
          <w:lang w:val="uk-UA" w:eastAsia="en-US"/>
        </w:rPr>
        <w:t xml:space="preserve">анаторно-курортне лікування протягом 2022-2023 років учасники АТО/ООС, захисники і захисниці не отримували. </w:t>
      </w:r>
    </w:p>
    <w:p w14:paraId="1349047E" w14:textId="34C15CA2" w:rsidR="00DC2E2E" w:rsidRDefault="00DC2E2E" w:rsidP="00DC2E2E">
      <w:pPr>
        <w:spacing w:after="0" w:line="240" w:lineRule="auto"/>
        <w:ind w:firstLine="709"/>
        <w:jc w:val="both"/>
        <w:rPr>
          <w:rFonts w:ascii="Times New Roman" w:eastAsia="Calibri" w:hAnsi="Times New Roman"/>
          <w:sz w:val="28"/>
          <w:szCs w:val="28"/>
          <w:lang w:val="uk-UA" w:eastAsia="en-US"/>
        </w:rPr>
      </w:pPr>
    </w:p>
    <w:p w14:paraId="5D1ABAE7" w14:textId="139416C5" w:rsidR="000300FF" w:rsidRPr="000300FF" w:rsidRDefault="000300FF" w:rsidP="000300FF">
      <w:pPr>
        <w:spacing w:after="0" w:line="240" w:lineRule="auto"/>
        <w:ind w:firstLine="709"/>
        <w:jc w:val="center"/>
        <w:rPr>
          <w:rFonts w:ascii="Times New Roman" w:eastAsia="Calibri" w:hAnsi="Times New Roman"/>
          <w:i/>
          <w:iCs/>
          <w:sz w:val="28"/>
          <w:szCs w:val="28"/>
          <w:lang w:val="uk-UA" w:eastAsia="en-US"/>
        </w:rPr>
      </w:pPr>
      <w:r w:rsidRPr="000300FF">
        <w:rPr>
          <w:rFonts w:ascii="Times New Roman" w:eastAsia="Calibri" w:hAnsi="Times New Roman"/>
          <w:i/>
          <w:iCs/>
          <w:sz w:val="28"/>
          <w:szCs w:val="28"/>
          <w:lang w:val="uk-UA" w:eastAsia="en-US"/>
        </w:rPr>
        <w:t>Впровадження заходів територіального планування</w:t>
      </w:r>
    </w:p>
    <w:p w14:paraId="227A07FD" w14:textId="581E898B" w:rsidR="000300FF" w:rsidRDefault="000300FF" w:rsidP="00DC2E2E">
      <w:pPr>
        <w:spacing w:after="0" w:line="240" w:lineRule="auto"/>
        <w:ind w:firstLine="709"/>
        <w:jc w:val="both"/>
        <w:rPr>
          <w:rFonts w:ascii="Times New Roman" w:eastAsia="Calibri" w:hAnsi="Times New Roman"/>
          <w:sz w:val="28"/>
          <w:szCs w:val="28"/>
          <w:lang w:val="uk-UA" w:eastAsia="en-US"/>
        </w:rPr>
      </w:pPr>
      <w:bookmarkStart w:id="3" w:name="_Hlk142031778"/>
      <w:r w:rsidRPr="000300FF">
        <w:rPr>
          <w:rFonts w:ascii="Times New Roman" w:eastAsia="Calibri" w:hAnsi="Times New Roman"/>
          <w:sz w:val="28"/>
          <w:szCs w:val="28"/>
          <w:lang w:val="uk-UA" w:eastAsia="en-US"/>
        </w:rPr>
        <w:t>Протягом півріччя розпоряджень щодо розроблення Програми комплексного відновлення Мирноградської міської територіальної громади Донецької області та схем розміщення тимчасових споруд для життєзабезпечення населення не видавалось, тому заходи не виконувались. Також заяв щодо розміщення виробничих потужностей підприємств, переміщених (евакуйованих) із зони бойових дій до військової адміністрації не надходило.</w:t>
      </w:r>
      <w:bookmarkEnd w:id="3"/>
    </w:p>
    <w:p w14:paraId="330E89C8" w14:textId="77777777" w:rsidR="000300FF" w:rsidRDefault="000300FF" w:rsidP="00DC2E2E">
      <w:pPr>
        <w:spacing w:after="0" w:line="240" w:lineRule="auto"/>
        <w:ind w:firstLine="709"/>
        <w:jc w:val="both"/>
        <w:rPr>
          <w:rFonts w:ascii="Times New Roman" w:eastAsia="Calibri" w:hAnsi="Times New Roman"/>
          <w:sz w:val="28"/>
          <w:szCs w:val="28"/>
          <w:lang w:val="uk-UA" w:eastAsia="en-US"/>
        </w:rPr>
      </w:pPr>
    </w:p>
    <w:p w14:paraId="527221DB" w14:textId="297F35CC" w:rsidR="000300FF" w:rsidRPr="000300FF" w:rsidRDefault="000300FF" w:rsidP="000300FF">
      <w:pPr>
        <w:spacing w:after="0" w:line="240" w:lineRule="auto"/>
        <w:ind w:firstLine="709"/>
        <w:jc w:val="center"/>
        <w:rPr>
          <w:rFonts w:ascii="Times New Roman" w:eastAsia="Calibri" w:hAnsi="Times New Roman"/>
          <w:bCs/>
          <w:i/>
          <w:iCs/>
          <w:sz w:val="28"/>
          <w:szCs w:val="28"/>
          <w:lang w:val="uk-UA" w:eastAsia="en-US"/>
        </w:rPr>
      </w:pPr>
      <w:r w:rsidRPr="000300FF">
        <w:rPr>
          <w:rFonts w:ascii="Times New Roman" w:eastAsia="Calibri" w:hAnsi="Times New Roman"/>
          <w:bCs/>
          <w:i/>
          <w:iCs/>
          <w:sz w:val="28"/>
          <w:szCs w:val="28"/>
          <w:lang w:val="uk-UA" w:eastAsia="en-US"/>
        </w:rPr>
        <w:t>Охорона навколишнього природного середовища</w:t>
      </w:r>
    </w:p>
    <w:p w14:paraId="5EA6A761" w14:textId="4758DAE6" w:rsidR="000300FF" w:rsidRDefault="000300FF" w:rsidP="00DC2E2E">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Протягом звітного періоду</w:t>
      </w:r>
      <w:r w:rsidR="003B4456">
        <w:rPr>
          <w:rFonts w:ascii="Times New Roman" w:eastAsia="Calibri" w:hAnsi="Times New Roman"/>
          <w:sz w:val="28"/>
          <w:szCs w:val="28"/>
          <w:lang w:val="uk-UA" w:eastAsia="en-US"/>
        </w:rPr>
        <w:t xml:space="preserve"> Відповідальними виконавцями</w:t>
      </w:r>
      <w:r>
        <w:rPr>
          <w:rFonts w:ascii="Times New Roman" w:eastAsia="Calibri" w:hAnsi="Times New Roman"/>
          <w:sz w:val="28"/>
          <w:szCs w:val="28"/>
          <w:lang w:val="uk-UA" w:eastAsia="en-US"/>
        </w:rPr>
        <w:t xml:space="preserve"> заплановані заходи</w:t>
      </w:r>
      <w:r w:rsidR="00EB54F3">
        <w:rPr>
          <w:rFonts w:ascii="Times New Roman" w:eastAsia="Calibri" w:hAnsi="Times New Roman"/>
          <w:sz w:val="28"/>
          <w:szCs w:val="28"/>
          <w:lang w:val="uk-UA" w:eastAsia="en-US"/>
        </w:rPr>
        <w:t xml:space="preserve"> за даним розділом Програми</w:t>
      </w:r>
      <w:r>
        <w:rPr>
          <w:rFonts w:ascii="Times New Roman" w:eastAsia="Calibri" w:hAnsi="Times New Roman"/>
          <w:sz w:val="28"/>
          <w:szCs w:val="28"/>
          <w:lang w:val="uk-UA" w:eastAsia="en-US"/>
        </w:rPr>
        <w:t xml:space="preserve"> не виконувались.</w:t>
      </w:r>
    </w:p>
    <w:p w14:paraId="0C584961" w14:textId="62DB4E48" w:rsidR="00E80E63" w:rsidRPr="00E80E63" w:rsidRDefault="00E80E63" w:rsidP="00E80E63">
      <w:pPr>
        <w:spacing w:after="0" w:line="240" w:lineRule="auto"/>
        <w:ind w:firstLine="709"/>
        <w:jc w:val="both"/>
        <w:rPr>
          <w:rFonts w:ascii="Times New Roman" w:eastAsia="Calibri" w:hAnsi="Times New Roman"/>
          <w:sz w:val="28"/>
          <w:szCs w:val="28"/>
          <w:lang w:val="uk-UA" w:eastAsia="en-US"/>
        </w:rPr>
      </w:pPr>
      <w:r w:rsidRPr="00E80E63">
        <w:rPr>
          <w:rFonts w:ascii="Times New Roman" w:eastAsia="Calibri" w:hAnsi="Times New Roman"/>
          <w:sz w:val="28"/>
          <w:szCs w:val="28"/>
          <w:lang w:val="uk-UA" w:eastAsia="en-US"/>
        </w:rPr>
        <w:t>Протягом червня фахівцями Покровської районної філії ДУ</w:t>
      </w:r>
      <w:r w:rsidR="00EB54F3">
        <w:rPr>
          <w:rFonts w:ascii="Times New Roman" w:eastAsia="Calibri" w:hAnsi="Times New Roman"/>
          <w:sz w:val="28"/>
          <w:szCs w:val="28"/>
          <w:lang w:val="uk-UA" w:eastAsia="en-US"/>
        </w:rPr>
        <w:t> </w:t>
      </w:r>
      <w:r w:rsidRPr="00E80E63">
        <w:rPr>
          <w:rFonts w:ascii="Times New Roman" w:eastAsia="Calibri" w:hAnsi="Times New Roman"/>
          <w:sz w:val="28"/>
          <w:szCs w:val="28"/>
          <w:lang w:val="uk-UA" w:eastAsia="en-US"/>
        </w:rPr>
        <w:t>«ДОНЕЦЬКИЙ ОЦКПХ МОЗ», згідно п.</w:t>
      </w:r>
      <w:r w:rsidR="00EB54F3">
        <w:rPr>
          <w:rFonts w:ascii="Times New Roman" w:eastAsia="Calibri" w:hAnsi="Times New Roman"/>
          <w:sz w:val="28"/>
          <w:szCs w:val="28"/>
          <w:lang w:val="uk-UA" w:eastAsia="en-US"/>
        </w:rPr>
        <w:t xml:space="preserve"> </w:t>
      </w:r>
      <w:r w:rsidRPr="00E80E63">
        <w:rPr>
          <w:rFonts w:ascii="Times New Roman" w:eastAsia="Calibri" w:hAnsi="Times New Roman"/>
          <w:sz w:val="28"/>
          <w:szCs w:val="28"/>
          <w:lang w:val="uk-UA" w:eastAsia="en-US"/>
        </w:rPr>
        <w:t>32 операційного плану заходів з реалізації у 2023-2023 роках Стратегії державної політики щодо внутрішнього переміщення на період до 2025 року, затвердженого розпорядженням Кабінету Міністрів України від 07.04.2023 № 312-р, були проведені дослідження факторів навколишнього середовища на території м. Мирноград:</w:t>
      </w:r>
    </w:p>
    <w:p w14:paraId="3203D592" w14:textId="2412EEDA" w:rsidR="00E80E63" w:rsidRPr="00E80E63" w:rsidRDefault="00E80E63" w:rsidP="00E80E6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E80E63">
        <w:rPr>
          <w:rFonts w:ascii="Times New Roman" w:eastAsia="Calibri" w:hAnsi="Times New Roman"/>
          <w:sz w:val="28"/>
          <w:szCs w:val="28"/>
          <w:lang w:val="uk-UA" w:eastAsia="en-US"/>
        </w:rPr>
        <w:t>Атмосферного повітря - 88 досліджень хімічних речовин у повітрі, перевищення гранично-допустимих концентрацій (ГДК) в</w:t>
      </w:r>
      <w:r>
        <w:rPr>
          <w:rFonts w:ascii="Times New Roman" w:eastAsia="Calibri" w:hAnsi="Times New Roman"/>
          <w:sz w:val="28"/>
          <w:szCs w:val="28"/>
          <w:lang w:val="uk-UA" w:eastAsia="en-US"/>
        </w:rPr>
        <w:t>и</w:t>
      </w:r>
      <w:r w:rsidRPr="00E80E63">
        <w:rPr>
          <w:rFonts w:ascii="Times New Roman" w:eastAsia="Calibri" w:hAnsi="Times New Roman"/>
          <w:sz w:val="28"/>
          <w:szCs w:val="28"/>
          <w:lang w:val="uk-UA" w:eastAsia="en-US"/>
        </w:rPr>
        <w:t>явлені у точці від</w:t>
      </w:r>
      <w:r w:rsidR="00EB54F3">
        <w:rPr>
          <w:rFonts w:ascii="Times New Roman" w:eastAsia="Calibri" w:hAnsi="Times New Roman"/>
          <w:sz w:val="28"/>
          <w:szCs w:val="28"/>
          <w:lang w:val="uk-UA" w:eastAsia="en-US"/>
        </w:rPr>
        <w:t>б</w:t>
      </w:r>
      <w:r w:rsidRPr="00E80E63">
        <w:rPr>
          <w:rFonts w:ascii="Times New Roman" w:eastAsia="Calibri" w:hAnsi="Times New Roman"/>
          <w:sz w:val="28"/>
          <w:szCs w:val="28"/>
          <w:lang w:val="uk-UA" w:eastAsia="en-US"/>
        </w:rPr>
        <w:t>ору за адресою: вул. Соборна, 20 (ЦМЛ), виявлено перевищення ГДК сірчастого ангідриду у 1,1 рази від ГДК, вміст сажі — від 1,1 до 1,3 ГДК;</w:t>
      </w:r>
    </w:p>
    <w:p w14:paraId="582518E1" w14:textId="7537641E" w:rsidR="00E80E63" w:rsidRPr="00E80E63" w:rsidRDefault="00E80E63" w:rsidP="00E80E6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E80E63">
        <w:rPr>
          <w:rFonts w:ascii="Times New Roman" w:eastAsia="Calibri" w:hAnsi="Times New Roman"/>
          <w:sz w:val="28"/>
          <w:szCs w:val="28"/>
          <w:lang w:val="uk-UA" w:eastAsia="en-US"/>
        </w:rPr>
        <w:t>Ґрунту на вміст солей важких металів (СВМ), досліджено 2 проби, перевищень ГДК не виявлено;</w:t>
      </w:r>
    </w:p>
    <w:p w14:paraId="5963A84C" w14:textId="14E05441" w:rsidR="003B4456" w:rsidRDefault="00E80E63" w:rsidP="00E80E6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E80E63">
        <w:rPr>
          <w:rFonts w:ascii="Times New Roman" w:eastAsia="Calibri" w:hAnsi="Times New Roman"/>
          <w:sz w:val="28"/>
          <w:szCs w:val="28"/>
          <w:lang w:val="uk-UA" w:eastAsia="en-US"/>
        </w:rPr>
        <w:t xml:space="preserve">Вимірів рівнів природнього гамма-фону проведено </w:t>
      </w:r>
      <w:r>
        <w:rPr>
          <w:rFonts w:ascii="Times New Roman" w:eastAsia="Calibri" w:hAnsi="Times New Roman"/>
          <w:sz w:val="28"/>
          <w:szCs w:val="28"/>
          <w:lang w:val="uk-UA" w:eastAsia="en-US"/>
        </w:rPr>
        <w:t>–</w:t>
      </w:r>
      <w:r w:rsidRPr="00E80E63">
        <w:rPr>
          <w:rFonts w:ascii="Times New Roman" w:eastAsia="Calibri" w:hAnsi="Times New Roman"/>
          <w:sz w:val="28"/>
          <w:szCs w:val="28"/>
          <w:lang w:val="uk-UA" w:eastAsia="en-US"/>
        </w:rPr>
        <w:t xml:space="preserve"> 1 (13 мкр/год), перевищень допустимих рівнів не виявлено.</w:t>
      </w:r>
    </w:p>
    <w:bookmarkEnd w:id="0"/>
    <w:p w14:paraId="446056BC" w14:textId="77777777" w:rsidR="00A733C1" w:rsidRDefault="00A733C1" w:rsidP="00A733C1">
      <w:pPr>
        <w:spacing w:after="0" w:line="240" w:lineRule="auto"/>
        <w:ind w:firstLine="709"/>
        <w:jc w:val="both"/>
        <w:rPr>
          <w:rFonts w:ascii="Times New Roman" w:eastAsia="Calibri" w:hAnsi="Times New Roman"/>
          <w:sz w:val="28"/>
          <w:szCs w:val="28"/>
          <w:lang w:val="uk-UA" w:eastAsia="en-US"/>
        </w:rPr>
      </w:pPr>
    </w:p>
    <w:sectPr w:rsidR="00A733C1" w:rsidSect="00635A46">
      <w:footerReference w:type="default" r:id="rId10"/>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59C1" w14:textId="77777777" w:rsidR="00115D9D" w:rsidRDefault="00115D9D" w:rsidP="0055725C">
      <w:pPr>
        <w:spacing w:after="0" w:line="240" w:lineRule="auto"/>
      </w:pPr>
      <w:r>
        <w:separator/>
      </w:r>
    </w:p>
  </w:endnote>
  <w:endnote w:type="continuationSeparator" w:id="0">
    <w:p w14:paraId="6106EF44" w14:textId="77777777" w:rsidR="00115D9D" w:rsidRDefault="00115D9D" w:rsidP="0055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14546"/>
      <w:docPartObj>
        <w:docPartGallery w:val="Page Numbers (Bottom of Page)"/>
        <w:docPartUnique/>
      </w:docPartObj>
    </w:sdtPr>
    <w:sdtEndPr>
      <w:rPr>
        <w:rFonts w:ascii="Times New Roman" w:hAnsi="Times New Roman"/>
        <w:sz w:val="28"/>
        <w:szCs w:val="28"/>
      </w:rPr>
    </w:sdtEndPr>
    <w:sdtContent>
      <w:p w14:paraId="0562546F" w14:textId="77777777" w:rsidR="00635A46" w:rsidRPr="0013520D" w:rsidRDefault="00635A46">
        <w:pPr>
          <w:pStyle w:val="a8"/>
          <w:jc w:val="center"/>
          <w:rPr>
            <w:rFonts w:ascii="Times New Roman" w:hAnsi="Times New Roman"/>
            <w:sz w:val="28"/>
            <w:szCs w:val="28"/>
          </w:rPr>
        </w:pPr>
        <w:r w:rsidRPr="0013520D">
          <w:rPr>
            <w:rFonts w:ascii="Times New Roman" w:hAnsi="Times New Roman"/>
            <w:sz w:val="28"/>
            <w:szCs w:val="28"/>
          </w:rPr>
          <w:fldChar w:fldCharType="begin"/>
        </w:r>
        <w:r w:rsidRPr="0013520D">
          <w:rPr>
            <w:rFonts w:ascii="Times New Roman" w:hAnsi="Times New Roman"/>
            <w:sz w:val="28"/>
            <w:szCs w:val="28"/>
          </w:rPr>
          <w:instrText>PAGE   \* MERGEFORMAT</w:instrText>
        </w:r>
        <w:r w:rsidRPr="0013520D">
          <w:rPr>
            <w:rFonts w:ascii="Times New Roman" w:hAnsi="Times New Roman"/>
            <w:sz w:val="28"/>
            <w:szCs w:val="28"/>
          </w:rPr>
          <w:fldChar w:fldCharType="separate"/>
        </w:r>
        <w:r w:rsidRPr="0013520D">
          <w:rPr>
            <w:rFonts w:ascii="Times New Roman" w:hAnsi="Times New Roman"/>
            <w:sz w:val="28"/>
            <w:szCs w:val="28"/>
          </w:rPr>
          <w:t>2</w:t>
        </w:r>
        <w:r w:rsidRPr="0013520D">
          <w:rPr>
            <w:rFonts w:ascii="Times New Roman" w:hAnsi="Times New Roman"/>
            <w:sz w:val="28"/>
            <w:szCs w:val="28"/>
          </w:rPr>
          <w:fldChar w:fldCharType="end"/>
        </w:r>
      </w:p>
    </w:sdtContent>
  </w:sdt>
  <w:p w14:paraId="284DC7BE" w14:textId="77777777" w:rsidR="00635A46" w:rsidRDefault="00635A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DE51" w14:textId="77777777" w:rsidR="00115D9D" w:rsidRDefault="00115D9D" w:rsidP="0055725C">
      <w:pPr>
        <w:spacing w:after="0" w:line="240" w:lineRule="auto"/>
      </w:pPr>
      <w:r>
        <w:separator/>
      </w:r>
    </w:p>
  </w:footnote>
  <w:footnote w:type="continuationSeparator" w:id="0">
    <w:p w14:paraId="78B48503" w14:textId="77777777" w:rsidR="00115D9D" w:rsidRDefault="00115D9D" w:rsidP="00557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62B0"/>
    <w:multiLevelType w:val="hybridMultilevel"/>
    <w:tmpl w:val="096AA9E2"/>
    <w:lvl w:ilvl="0" w:tplc="7448639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5E44F83"/>
    <w:multiLevelType w:val="hybridMultilevel"/>
    <w:tmpl w:val="0710629C"/>
    <w:lvl w:ilvl="0" w:tplc="B1F46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F7697D"/>
    <w:multiLevelType w:val="hybridMultilevel"/>
    <w:tmpl w:val="8C92406C"/>
    <w:lvl w:ilvl="0" w:tplc="6FB62804">
      <w:numFmt w:val="bullet"/>
      <w:lvlText w:val="-"/>
      <w:lvlJc w:val="left"/>
      <w:pPr>
        <w:ind w:left="920" w:hanging="360"/>
      </w:pPr>
      <w:rPr>
        <w:rFonts w:ascii="Times New Roman" w:eastAsia="Times New Roman" w:hAnsi="Times New Roman" w:cs="Times New Roman"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3" w15:restartNumberingAfterBreak="0">
    <w:nsid w:val="795E6E60"/>
    <w:multiLevelType w:val="multilevel"/>
    <w:tmpl w:val="5964D25C"/>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2)"/>
      <w:lvlJc w:val="left"/>
      <w:pPr>
        <w:ind w:left="2171" w:hanging="1320"/>
      </w:pPr>
      <w:rPr>
        <w:rFonts w:ascii="Times New Roman" w:eastAsia="Times New Roman" w:hAnsi="Times New Roman" w:cs="Times New Roman"/>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601256641">
    <w:abstractNumId w:val="3"/>
  </w:num>
  <w:num w:numId="2" w16cid:durableId="49502273">
    <w:abstractNumId w:val="2"/>
  </w:num>
  <w:num w:numId="3" w16cid:durableId="11539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58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67"/>
    <w:rsid w:val="000031BC"/>
    <w:rsid w:val="00004871"/>
    <w:rsid w:val="00004DDF"/>
    <w:rsid w:val="000113D0"/>
    <w:rsid w:val="00015273"/>
    <w:rsid w:val="00024926"/>
    <w:rsid w:val="000300FF"/>
    <w:rsid w:val="00032428"/>
    <w:rsid w:val="000427E6"/>
    <w:rsid w:val="00044627"/>
    <w:rsid w:val="000459A3"/>
    <w:rsid w:val="0006188C"/>
    <w:rsid w:val="0006204A"/>
    <w:rsid w:val="000761D1"/>
    <w:rsid w:val="00083047"/>
    <w:rsid w:val="0008517A"/>
    <w:rsid w:val="0008646B"/>
    <w:rsid w:val="000A68C8"/>
    <w:rsid w:val="000C0F7C"/>
    <w:rsid w:val="000C7D9C"/>
    <w:rsid w:val="000F1C94"/>
    <w:rsid w:val="00100D0C"/>
    <w:rsid w:val="001026E0"/>
    <w:rsid w:val="00115D9D"/>
    <w:rsid w:val="0013520D"/>
    <w:rsid w:val="00135D65"/>
    <w:rsid w:val="001634D2"/>
    <w:rsid w:val="00167C52"/>
    <w:rsid w:val="00170ECB"/>
    <w:rsid w:val="001914F5"/>
    <w:rsid w:val="001A6A6C"/>
    <w:rsid w:val="001B125B"/>
    <w:rsid w:val="001B487E"/>
    <w:rsid w:val="001C0005"/>
    <w:rsid w:val="001D1F5D"/>
    <w:rsid w:val="001E7472"/>
    <w:rsid w:val="001F3C8F"/>
    <w:rsid w:val="00201A9F"/>
    <w:rsid w:val="002126D7"/>
    <w:rsid w:val="00223C60"/>
    <w:rsid w:val="00236087"/>
    <w:rsid w:val="00252ADD"/>
    <w:rsid w:val="00261D8C"/>
    <w:rsid w:val="00273952"/>
    <w:rsid w:val="0027565D"/>
    <w:rsid w:val="0027713B"/>
    <w:rsid w:val="0028401E"/>
    <w:rsid w:val="002B2B74"/>
    <w:rsid w:val="002B5398"/>
    <w:rsid w:val="002C0AE0"/>
    <w:rsid w:val="002E052E"/>
    <w:rsid w:val="002E18AC"/>
    <w:rsid w:val="002E2B01"/>
    <w:rsid w:val="002E6CAB"/>
    <w:rsid w:val="002F01CF"/>
    <w:rsid w:val="002F0E1A"/>
    <w:rsid w:val="002F5BB3"/>
    <w:rsid w:val="0031347F"/>
    <w:rsid w:val="00313D45"/>
    <w:rsid w:val="00325118"/>
    <w:rsid w:val="00355150"/>
    <w:rsid w:val="003637EA"/>
    <w:rsid w:val="00366438"/>
    <w:rsid w:val="00366CA6"/>
    <w:rsid w:val="003740D9"/>
    <w:rsid w:val="003B4456"/>
    <w:rsid w:val="003C1B4D"/>
    <w:rsid w:val="003D24AB"/>
    <w:rsid w:val="003E1612"/>
    <w:rsid w:val="003E3B3A"/>
    <w:rsid w:val="003E3BFE"/>
    <w:rsid w:val="003E4F67"/>
    <w:rsid w:val="003F1C64"/>
    <w:rsid w:val="00400CF6"/>
    <w:rsid w:val="0041154D"/>
    <w:rsid w:val="00415C64"/>
    <w:rsid w:val="004306B8"/>
    <w:rsid w:val="00431494"/>
    <w:rsid w:val="00432366"/>
    <w:rsid w:val="004352C2"/>
    <w:rsid w:val="004365CF"/>
    <w:rsid w:val="00451199"/>
    <w:rsid w:val="00451D19"/>
    <w:rsid w:val="00454999"/>
    <w:rsid w:val="0046132F"/>
    <w:rsid w:val="00462FAA"/>
    <w:rsid w:val="004641B9"/>
    <w:rsid w:val="00465155"/>
    <w:rsid w:val="00470AAC"/>
    <w:rsid w:val="00485C77"/>
    <w:rsid w:val="004A1599"/>
    <w:rsid w:val="004A1F28"/>
    <w:rsid w:val="004C5AEA"/>
    <w:rsid w:val="004C7815"/>
    <w:rsid w:val="00515722"/>
    <w:rsid w:val="0052299E"/>
    <w:rsid w:val="00522CB0"/>
    <w:rsid w:val="0052355B"/>
    <w:rsid w:val="00544BF5"/>
    <w:rsid w:val="00545675"/>
    <w:rsid w:val="00547CDB"/>
    <w:rsid w:val="005525E2"/>
    <w:rsid w:val="0055725C"/>
    <w:rsid w:val="005672B2"/>
    <w:rsid w:val="00567BFB"/>
    <w:rsid w:val="00573114"/>
    <w:rsid w:val="00576955"/>
    <w:rsid w:val="00577B4E"/>
    <w:rsid w:val="00597C0C"/>
    <w:rsid w:val="005A2E5A"/>
    <w:rsid w:val="005A787A"/>
    <w:rsid w:val="005B425E"/>
    <w:rsid w:val="005B75AB"/>
    <w:rsid w:val="005C1D9F"/>
    <w:rsid w:val="005D09E0"/>
    <w:rsid w:val="005E41C3"/>
    <w:rsid w:val="005E6655"/>
    <w:rsid w:val="005F3D5E"/>
    <w:rsid w:val="0062628B"/>
    <w:rsid w:val="00635A46"/>
    <w:rsid w:val="00673883"/>
    <w:rsid w:val="006901A0"/>
    <w:rsid w:val="00696237"/>
    <w:rsid w:val="00697369"/>
    <w:rsid w:val="006A1AF0"/>
    <w:rsid w:val="006A3977"/>
    <w:rsid w:val="006B3783"/>
    <w:rsid w:val="006E1A5F"/>
    <w:rsid w:val="006E29AD"/>
    <w:rsid w:val="006E44B6"/>
    <w:rsid w:val="006F7F98"/>
    <w:rsid w:val="00704E67"/>
    <w:rsid w:val="0071120C"/>
    <w:rsid w:val="00721F7A"/>
    <w:rsid w:val="00722D39"/>
    <w:rsid w:val="00723567"/>
    <w:rsid w:val="00723E1C"/>
    <w:rsid w:val="0073490F"/>
    <w:rsid w:val="00737C89"/>
    <w:rsid w:val="00742831"/>
    <w:rsid w:val="00765932"/>
    <w:rsid w:val="00773AE3"/>
    <w:rsid w:val="00783C74"/>
    <w:rsid w:val="007B3516"/>
    <w:rsid w:val="007B7E6D"/>
    <w:rsid w:val="007E31FF"/>
    <w:rsid w:val="00812D33"/>
    <w:rsid w:val="00817197"/>
    <w:rsid w:val="008225BE"/>
    <w:rsid w:val="00835449"/>
    <w:rsid w:val="00836B5A"/>
    <w:rsid w:val="00841455"/>
    <w:rsid w:val="00842295"/>
    <w:rsid w:val="008538E6"/>
    <w:rsid w:val="00854F7B"/>
    <w:rsid w:val="00862F5A"/>
    <w:rsid w:val="008637E9"/>
    <w:rsid w:val="00872F7A"/>
    <w:rsid w:val="00876896"/>
    <w:rsid w:val="00877AD8"/>
    <w:rsid w:val="008856A5"/>
    <w:rsid w:val="00892FC8"/>
    <w:rsid w:val="008952CC"/>
    <w:rsid w:val="008F00B8"/>
    <w:rsid w:val="008F2037"/>
    <w:rsid w:val="00911F9C"/>
    <w:rsid w:val="00930C8B"/>
    <w:rsid w:val="009509EF"/>
    <w:rsid w:val="00955531"/>
    <w:rsid w:val="00961D92"/>
    <w:rsid w:val="00962104"/>
    <w:rsid w:val="00967606"/>
    <w:rsid w:val="0098082E"/>
    <w:rsid w:val="0098177F"/>
    <w:rsid w:val="00983C79"/>
    <w:rsid w:val="0099479F"/>
    <w:rsid w:val="00997762"/>
    <w:rsid w:val="009C611F"/>
    <w:rsid w:val="009D0BA7"/>
    <w:rsid w:val="009D7E60"/>
    <w:rsid w:val="009F668B"/>
    <w:rsid w:val="009F6FA7"/>
    <w:rsid w:val="00A20121"/>
    <w:rsid w:val="00A20503"/>
    <w:rsid w:val="00A210B3"/>
    <w:rsid w:val="00A27F45"/>
    <w:rsid w:val="00A362EB"/>
    <w:rsid w:val="00A47071"/>
    <w:rsid w:val="00A51C83"/>
    <w:rsid w:val="00A575ED"/>
    <w:rsid w:val="00A6422C"/>
    <w:rsid w:val="00A7326E"/>
    <w:rsid w:val="00A733C1"/>
    <w:rsid w:val="00A75C79"/>
    <w:rsid w:val="00A81575"/>
    <w:rsid w:val="00A81C6B"/>
    <w:rsid w:val="00A8742A"/>
    <w:rsid w:val="00AB4BFF"/>
    <w:rsid w:val="00AC4A11"/>
    <w:rsid w:val="00AE4D19"/>
    <w:rsid w:val="00AE56D4"/>
    <w:rsid w:val="00AF1064"/>
    <w:rsid w:val="00B01D21"/>
    <w:rsid w:val="00B16A73"/>
    <w:rsid w:val="00B3052B"/>
    <w:rsid w:val="00B370B0"/>
    <w:rsid w:val="00B568CA"/>
    <w:rsid w:val="00B572F2"/>
    <w:rsid w:val="00B675F2"/>
    <w:rsid w:val="00B67B3F"/>
    <w:rsid w:val="00B86066"/>
    <w:rsid w:val="00B9335E"/>
    <w:rsid w:val="00B938DE"/>
    <w:rsid w:val="00BA5287"/>
    <w:rsid w:val="00BB4369"/>
    <w:rsid w:val="00BC2B3E"/>
    <w:rsid w:val="00BD7C1C"/>
    <w:rsid w:val="00BF428C"/>
    <w:rsid w:val="00BF42AD"/>
    <w:rsid w:val="00C07C94"/>
    <w:rsid w:val="00C1174F"/>
    <w:rsid w:val="00C22415"/>
    <w:rsid w:val="00C32E69"/>
    <w:rsid w:val="00C33251"/>
    <w:rsid w:val="00C413A1"/>
    <w:rsid w:val="00C60227"/>
    <w:rsid w:val="00C65471"/>
    <w:rsid w:val="00C6659A"/>
    <w:rsid w:val="00C856C4"/>
    <w:rsid w:val="00CA16A0"/>
    <w:rsid w:val="00CD202C"/>
    <w:rsid w:val="00CE20AF"/>
    <w:rsid w:val="00D00D9F"/>
    <w:rsid w:val="00D1605E"/>
    <w:rsid w:val="00D2002E"/>
    <w:rsid w:val="00D23CA2"/>
    <w:rsid w:val="00D251CA"/>
    <w:rsid w:val="00D422E9"/>
    <w:rsid w:val="00D4559C"/>
    <w:rsid w:val="00D5100C"/>
    <w:rsid w:val="00D52F8E"/>
    <w:rsid w:val="00D65A91"/>
    <w:rsid w:val="00D92205"/>
    <w:rsid w:val="00DA2855"/>
    <w:rsid w:val="00DA3050"/>
    <w:rsid w:val="00DA5D9C"/>
    <w:rsid w:val="00DC2E2E"/>
    <w:rsid w:val="00DD17AF"/>
    <w:rsid w:val="00DE30E6"/>
    <w:rsid w:val="00DE3650"/>
    <w:rsid w:val="00DE4B55"/>
    <w:rsid w:val="00E00B86"/>
    <w:rsid w:val="00E304D0"/>
    <w:rsid w:val="00E34D3B"/>
    <w:rsid w:val="00E418B9"/>
    <w:rsid w:val="00E53626"/>
    <w:rsid w:val="00E57341"/>
    <w:rsid w:val="00E57FFA"/>
    <w:rsid w:val="00E61562"/>
    <w:rsid w:val="00E63D6A"/>
    <w:rsid w:val="00E742FB"/>
    <w:rsid w:val="00E80E63"/>
    <w:rsid w:val="00E86518"/>
    <w:rsid w:val="00E90B18"/>
    <w:rsid w:val="00EB1ADB"/>
    <w:rsid w:val="00EB54F3"/>
    <w:rsid w:val="00EC7A62"/>
    <w:rsid w:val="00EE4E3E"/>
    <w:rsid w:val="00EE699A"/>
    <w:rsid w:val="00EF00BB"/>
    <w:rsid w:val="00EF3D29"/>
    <w:rsid w:val="00EF3F16"/>
    <w:rsid w:val="00EF5163"/>
    <w:rsid w:val="00EF60CB"/>
    <w:rsid w:val="00F04427"/>
    <w:rsid w:val="00F53B94"/>
    <w:rsid w:val="00F71B1D"/>
    <w:rsid w:val="00F71FE8"/>
    <w:rsid w:val="00F73825"/>
    <w:rsid w:val="00F842A6"/>
    <w:rsid w:val="00F84EF9"/>
    <w:rsid w:val="00F87367"/>
    <w:rsid w:val="00F9563D"/>
    <w:rsid w:val="00FA2224"/>
    <w:rsid w:val="00FB083D"/>
    <w:rsid w:val="00FB5307"/>
    <w:rsid w:val="00FD34D4"/>
    <w:rsid w:val="00FF43DC"/>
    <w:rsid w:val="00FF46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717"/>
  <w15:chartTrackingRefBased/>
  <w15:docId w15:val="{92DD8B27-09F7-434E-8925-F735D408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28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5287"/>
    <w:pPr>
      <w:spacing w:before="100" w:beforeAutospacing="1" w:after="100" w:afterAutospacing="1" w:line="240" w:lineRule="auto"/>
    </w:pPr>
    <w:rPr>
      <w:rFonts w:ascii="Times New Roman" w:hAnsi="Times New Roman"/>
      <w:sz w:val="24"/>
      <w:szCs w:val="24"/>
    </w:rPr>
  </w:style>
  <w:style w:type="paragraph" w:customStyle="1" w:styleId="a4">
    <w:basedOn w:val="a"/>
    <w:next w:val="a3"/>
    <w:rsid w:val="00BA5287"/>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C856C4"/>
    <w:pPr>
      <w:spacing w:after="0" w:line="240" w:lineRule="auto"/>
      <w:ind w:left="720"/>
      <w:contextualSpacing/>
    </w:pPr>
    <w:rPr>
      <w:rFonts w:ascii="Times New Roman" w:hAnsi="Times New Roman"/>
      <w:sz w:val="24"/>
      <w:szCs w:val="24"/>
    </w:rPr>
  </w:style>
  <w:style w:type="paragraph" w:styleId="a6">
    <w:name w:val="header"/>
    <w:basedOn w:val="a"/>
    <w:link w:val="a7"/>
    <w:uiPriority w:val="99"/>
    <w:unhideWhenUsed/>
    <w:rsid w:val="005572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25C"/>
    <w:rPr>
      <w:rFonts w:ascii="Calibri" w:eastAsia="Times New Roman" w:hAnsi="Calibri" w:cs="Times New Roman"/>
      <w:lang w:val="ru-RU" w:eastAsia="ru-RU"/>
    </w:rPr>
  </w:style>
  <w:style w:type="paragraph" w:styleId="a8">
    <w:name w:val="footer"/>
    <w:basedOn w:val="a"/>
    <w:link w:val="a9"/>
    <w:uiPriority w:val="99"/>
    <w:unhideWhenUsed/>
    <w:rsid w:val="005572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25C"/>
    <w:rPr>
      <w:rFonts w:ascii="Calibri" w:eastAsia="Times New Roman" w:hAnsi="Calibri" w:cs="Times New Roman"/>
      <w:lang w:val="ru-RU" w:eastAsia="ru-RU"/>
    </w:rPr>
  </w:style>
  <w:style w:type="table" w:customStyle="1" w:styleId="1">
    <w:name w:val="Сетка таблицы1"/>
    <w:basedOn w:val="a1"/>
    <w:next w:val="aa"/>
    <w:uiPriority w:val="39"/>
    <w:rsid w:val="000A68C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0A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427E6"/>
    <w:rPr>
      <w:color w:val="0563C1" w:themeColor="hyperlink"/>
      <w:u w:val="single"/>
    </w:rPr>
  </w:style>
  <w:style w:type="character" w:styleId="ac">
    <w:name w:val="Unresolved Mention"/>
    <w:basedOn w:val="a0"/>
    <w:uiPriority w:val="99"/>
    <w:semiHidden/>
    <w:unhideWhenUsed/>
    <w:rsid w:val="000427E6"/>
    <w:rPr>
      <w:color w:val="605E5C"/>
      <w:shd w:val="clear" w:color="auto" w:fill="E1DFDD"/>
    </w:rPr>
  </w:style>
  <w:style w:type="paragraph" w:styleId="ad">
    <w:name w:val="Body Text"/>
    <w:basedOn w:val="a"/>
    <w:link w:val="ae"/>
    <w:semiHidden/>
    <w:unhideWhenUsed/>
    <w:rsid w:val="005F3D5E"/>
    <w:pPr>
      <w:spacing w:after="0" w:line="240" w:lineRule="auto"/>
      <w:jc w:val="both"/>
    </w:pPr>
    <w:rPr>
      <w:rFonts w:ascii="Times New Roman" w:hAnsi="Times New Roman"/>
      <w:sz w:val="28"/>
      <w:szCs w:val="20"/>
      <w:lang w:val="uk-UA"/>
    </w:rPr>
  </w:style>
  <w:style w:type="character" w:customStyle="1" w:styleId="ae">
    <w:name w:val="Основной текст Знак"/>
    <w:basedOn w:val="a0"/>
    <w:link w:val="ad"/>
    <w:semiHidden/>
    <w:rsid w:val="005F3D5E"/>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170223402">
      <w:bodyDiv w:val="1"/>
      <w:marLeft w:val="0"/>
      <w:marRight w:val="0"/>
      <w:marTop w:val="0"/>
      <w:marBottom w:val="0"/>
      <w:divBdr>
        <w:top w:val="none" w:sz="0" w:space="0" w:color="auto"/>
        <w:left w:val="none" w:sz="0" w:space="0" w:color="auto"/>
        <w:bottom w:val="none" w:sz="0" w:space="0" w:color="auto"/>
        <w:right w:val="none" w:sz="0" w:space="0" w:color="auto"/>
      </w:divBdr>
    </w:div>
    <w:div w:id="372272004">
      <w:bodyDiv w:val="1"/>
      <w:marLeft w:val="0"/>
      <w:marRight w:val="0"/>
      <w:marTop w:val="0"/>
      <w:marBottom w:val="0"/>
      <w:divBdr>
        <w:top w:val="none" w:sz="0" w:space="0" w:color="auto"/>
        <w:left w:val="none" w:sz="0" w:space="0" w:color="auto"/>
        <w:bottom w:val="none" w:sz="0" w:space="0" w:color="auto"/>
        <w:right w:val="none" w:sz="0" w:space="0" w:color="auto"/>
      </w:divBdr>
    </w:div>
    <w:div w:id="414741634">
      <w:bodyDiv w:val="1"/>
      <w:marLeft w:val="0"/>
      <w:marRight w:val="0"/>
      <w:marTop w:val="0"/>
      <w:marBottom w:val="0"/>
      <w:divBdr>
        <w:top w:val="none" w:sz="0" w:space="0" w:color="auto"/>
        <w:left w:val="none" w:sz="0" w:space="0" w:color="auto"/>
        <w:bottom w:val="none" w:sz="0" w:space="0" w:color="auto"/>
        <w:right w:val="none" w:sz="0" w:space="0" w:color="auto"/>
      </w:divBdr>
    </w:div>
    <w:div w:id="455369387">
      <w:bodyDiv w:val="1"/>
      <w:marLeft w:val="0"/>
      <w:marRight w:val="0"/>
      <w:marTop w:val="0"/>
      <w:marBottom w:val="0"/>
      <w:divBdr>
        <w:top w:val="none" w:sz="0" w:space="0" w:color="auto"/>
        <w:left w:val="none" w:sz="0" w:space="0" w:color="auto"/>
        <w:bottom w:val="none" w:sz="0" w:space="0" w:color="auto"/>
        <w:right w:val="none" w:sz="0" w:space="0" w:color="auto"/>
      </w:divBdr>
    </w:div>
    <w:div w:id="568806923">
      <w:bodyDiv w:val="1"/>
      <w:marLeft w:val="0"/>
      <w:marRight w:val="0"/>
      <w:marTop w:val="0"/>
      <w:marBottom w:val="0"/>
      <w:divBdr>
        <w:top w:val="none" w:sz="0" w:space="0" w:color="auto"/>
        <w:left w:val="none" w:sz="0" w:space="0" w:color="auto"/>
        <w:bottom w:val="none" w:sz="0" w:space="0" w:color="auto"/>
        <w:right w:val="none" w:sz="0" w:space="0" w:color="auto"/>
      </w:divBdr>
    </w:div>
    <w:div w:id="569654285">
      <w:bodyDiv w:val="1"/>
      <w:marLeft w:val="0"/>
      <w:marRight w:val="0"/>
      <w:marTop w:val="0"/>
      <w:marBottom w:val="0"/>
      <w:divBdr>
        <w:top w:val="none" w:sz="0" w:space="0" w:color="auto"/>
        <w:left w:val="none" w:sz="0" w:space="0" w:color="auto"/>
        <w:bottom w:val="none" w:sz="0" w:space="0" w:color="auto"/>
        <w:right w:val="none" w:sz="0" w:space="0" w:color="auto"/>
      </w:divBdr>
    </w:div>
    <w:div w:id="765034296">
      <w:bodyDiv w:val="1"/>
      <w:marLeft w:val="0"/>
      <w:marRight w:val="0"/>
      <w:marTop w:val="0"/>
      <w:marBottom w:val="0"/>
      <w:divBdr>
        <w:top w:val="none" w:sz="0" w:space="0" w:color="auto"/>
        <w:left w:val="none" w:sz="0" w:space="0" w:color="auto"/>
        <w:bottom w:val="none" w:sz="0" w:space="0" w:color="auto"/>
        <w:right w:val="none" w:sz="0" w:space="0" w:color="auto"/>
      </w:divBdr>
    </w:div>
    <w:div w:id="1102453463">
      <w:bodyDiv w:val="1"/>
      <w:marLeft w:val="0"/>
      <w:marRight w:val="0"/>
      <w:marTop w:val="0"/>
      <w:marBottom w:val="0"/>
      <w:divBdr>
        <w:top w:val="none" w:sz="0" w:space="0" w:color="auto"/>
        <w:left w:val="none" w:sz="0" w:space="0" w:color="auto"/>
        <w:bottom w:val="none" w:sz="0" w:space="0" w:color="auto"/>
        <w:right w:val="none" w:sz="0" w:space="0" w:color="auto"/>
      </w:divBdr>
    </w:div>
    <w:div w:id="1121412246">
      <w:bodyDiv w:val="1"/>
      <w:marLeft w:val="0"/>
      <w:marRight w:val="0"/>
      <w:marTop w:val="0"/>
      <w:marBottom w:val="0"/>
      <w:divBdr>
        <w:top w:val="none" w:sz="0" w:space="0" w:color="auto"/>
        <w:left w:val="none" w:sz="0" w:space="0" w:color="auto"/>
        <w:bottom w:val="none" w:sz="0" w:space="0" w:color="auto"/>
        <w:right w:val="none" w:sz="0" w:space="0" w:color="auto"/>
      </w:divBdr>
    </w:div>
    <w:div w:id="1553620100">
      <w:bodyDiv w:val="1"/>
      <w:marLeft w:val="0"/>
      <w:marRight w:val="0"/>
      <w:marTop w:val="0"/>
      <w:marBottom w:val="0"/>
      <w:divBdr>
        <w:top w:val="none" w:sz="0" w:space="0" w:color="auto"/>
        <w:left w:val="none" w:sz="0" w:space="0" w:color="auto"/>
        <w:bottom w:val="none" w:sz="0" w:space="0" w:color="auto"/>
        <w:right w:val="none" w:sz="0" w:space="0" w:color="auto"/>
      </w:divBdr>
    </w:div>
    <w:div w:id="1704403280">
      <w:bodyDiv w:val="1"/>
      <w:marLeft w:val="0"/>
      <w:marRight w:val="0"/>
      <w:marTop w:val="0"/>
      <w:marBottom w:val="0"/>
      <w:divBdr>
        <w:top w:val="none" w:sz="0" w:space="0" w:color="auto"/>
        <w:left w:val="none" w:sz="0" w:space="0" w:color="auto"/>
        <w:bottom w:val="none" w:sz="0" w:space="0" w:color="auto"/>
        <w:right w:val="none" w:sz="0" w:space="0" w:color="auto"/>
      </w:divBdr>
    </w:div>
    <w:div w:id="1749569345">
      <w:bodyDiv w:val="1"/>
      <w:marLeft w:val="0"/>
      <w:marRight w:val="0"/>
      <w:marTop w:val="0"/>
      <w:marBottom w:val="0"/>
      <w:divBdr>
        <w:top w:val="none" w:sz="0" w:space="0" w:color="auto"/>
        <w:left w:val="none" w:sz="0" w:space="0" w:color="auto"/>
        <w:bottom w:val="none" w:sz="0" w:space="0" w:color="auto"/>
        <w:right w:val="none" w:sz="0" w:space="0" w:color="auto"/>
      </w:divBdr>
    </w:div>
    <w:div w:id="1870294419">
      <w:bodyDiv w:val="1"/>
      <w:marLeft w:val="0"/>
      <w:marRight w:val="0"/>
      <w:marTop w:val="0"/>
      <w:marBottom w:val="0"/>
      <w:divBdr>
        <w:top w:val="none" w:sz="0" w:space="0" w:color="auto"/>
        <w:left w:val="none" w:sz="0" w:space="0" w:color="auto"/>
        <w:bottom w:val="none" w:sz="0" w:space="0" w:color="auto"/>
        <w:right w:val="none" w:sz="0" w:space="0" w:color="auto"/>
      </w:divBdr>
    </w:div>
    <w:div w:id="19140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irnohradmva" TargetMode="External"/><Relationship Id="rId3" Type="http://schemas.openxmlformats.org/officeDocument/2006/relationships/settings" Target="settings.xml"/><Relationship Id="rId7" Type="http://schemas.openxmlformats.org/officeDocument/2006/relationships/hyperlink" Target="https://www.facebook.com/myrnohrad.m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myrnohrad.m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2320</TotalTime>
  <Pages>27</Pages>
  <Words>11086</Words>
  <Characters>63195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user003-kab27@outlook.com</dc:creator>
  <cp:keywords/>
  <dc:description/>
  <cp:lastModifiedBy>user003-kab27@outlook.com</cp:lastModifiedBy>
  <cp:revision>171</cp:revision>
  <cp:lastPrinted>2023-08-29T11:22:00Z</cp:lastPrinted>
  <dcterms:created xsi:type="dcterms:W3CDTF">2022-12-25T20:58:00Z</dcterms:created>
  <dcterms:modified xsi:type="dcterms:W3CDTF">2023-09-13T10:40:00Z</dcterms:modified>
</cp:coreProperties>
</file>